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8C" w:rsidRPr="00585ED2" w:rsidRDefault="00D0728C" w:rsidP="00D0728C">
      <w:pPr>
        <w:ind w:left="-180"/>
        <w:rPr>
          <w:sz w:val="28"/>
          <w:szCs w:val="28"/>
        </w:rPr>
      </w:pPr>
      <w:r>
        <w:t xml:space="preserve">                                  </w:t>
      </w:r>
      <w:r w:rsidRPr="00ED1E98">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45pt" o:ole="" fillcolor="window">
            <v:imagedata r:id="rId6" o:title=""/>
          </v:shape>
          <o:OLEObject Type="Embed" ProgID="Unknown" ShapeID="_x0000_i1025" DrawAspect="Content" ObjectID="_1544265001" r:id="rId7"/>
        </w:object>
      </w:r>
    </w:p>
    <w:tbl>
      <w:tblPr>
        <w:tblpPr w:leftFromText="180" w:rightFromText="180" w:vertAnchor="text" w:tblpY="1"/>
        <w:tblOverlap w:val="never"/>
        <w:tblW w:w="0" w:type="auto"/>
        <w:tblInd w:w="-72" w:type="dxa"/>
        <w:tblLayout w:type="fixed"/>
        <w:tblLook w:val="0000"/>
      </w:tblPr>
      <w:tblGrid>
        <w:gridCol w:w="4820"/>
      </w:tblGrid>
      <w:tr w:rsidR="00D0728C">
        <w:trPr>
          <w:cantSplit/>
        </w:trPr>
        <w:tc>
          <w:tcPr>
            <w:tcW w:w="4820" w:type="dxa"/>
            <w:shd w:val="clear" w:color="auto" w:fill="auto"/>
          </w:tcPr>
          <w:p w:rsidR="00D0728C" w:rsidRDefault="00D0728C" w:rsidP="00D0728C">
            <w:pPr>
              <w:pStyle w:val="4"/>
              <w:rPr>
                <w:b w:val="0"/>
                <w:sz w:val="16"/>
                <w:szCs w:val="16"/>
              </w:rPr>
            </w:pPr>
          </w:p>
          <w:p w:rsidR="00D0728C" w:rsidRPr="006444EE" w:rsidRDefault="00D0728C" w:rsidP="00D0728C">
            <w:pPr>
              <w:pStyle w:val="4"/>
              <w:rPr>
                <w:b w:val="0"/>
                <w:sz w:val="24"/>
                <w:szCs w:val="24"/>
                <w:u w:val="single"/>
              </w:rPr>
            </w:pPr>
            <w:r w:rsidRPr="006444EE">
              <w:rPr>
                <w:b w:val="0"/>
                <w:sz w:val="24"/>
                <w:szCs w:val="24"/>
                <w:u w:val="single"/>
              </w:rPr>
              <w:t>МЧС  РОССИИ</w:t>
            </w:r>
          </w:p>
        </w:tc>
      </w:tr>
      <w:tr w:rsidR="00D0728C">
        <w:trPr>
          <w:cantSplit/>
          <w:trHeight w:val="3563"/>
        </w:trPr>
        <w:tc>
          <w:tcPr>
            <w:tcW w:w="4820" w:type="dxa"/>
            <w:shd w:val="clear" w:color="auto" w:fill="auto"/>
          </w:tcPr>
          <w:p w:rsidR="00D0728C" w:rsidRDefault="00D0728C" w:rsidP="00D0728C">
            <w:pPr>
              <w:jc w:val="center"/>
              <w:rPr>
                <w:b/>
                <w:sz w:val="18"/>
                <w:szCs w:val="18"/>
              </w:rPr>
            </w:pPr>
          </w:p>
          <w:p w:rsidR="00D0728C" w:rsidRPr="00F47E13" w:rsidRDefault="00D0728C" w:rsidP="00D0728C">
            <w:pPr>
              <w:jc w:val="center"/>
              <w:rPr>
                <w:b/>
                <w:sz w:val="18"/>
                <w:szCs w:val="18"/>
              </w:rPr>
            </w:pPr>
            <w:r w:rsidRPr="00F47E13">
              <w:rPr>
                <w:b/>
                <w:sz w:val="18"/>
                <w:szCs w:val="18"/>
              </w:rPr>
              <w:t>ГЛАВНОЕ УПРАВЛЕНИЕ</w:t>
            </w:r>
          </w:p>
          <w:p w:rsidR="00D0728C" w:rsidRPr="00BE1C52" w:rsidRDefault="00D0728C" w:rsidP="00D0728C">
            <w:pPr>
              <w:pStyle w:val="a3"/>
              <w:rPr>
                <w:b/>
                <w:bCs w:val="0"/>
                <w:sz w:val="18"/>
                <w:szCs w:val="18"/>
              </w:rPr>
            </w:pPr>
            <w:r w:rsidRPr="00F47E13">
              <w:rPr>
                <w:b/>
                <w:bCs w:val="0"/>
                <w:sz w:val="18"/>
                <w:szCs w:val="18"/>
              </w:rPr>
              <w:t xml:space="preserve">МИНИСТЕРСТВА </w:t>
            </w:r>
            <w:r w:rsidRPr="00BE1C52">
              <w:rPr>
                <w:b/>
                <w:bCs w:val="0"/>
                <w:sz w:val="18"/>
                <w:szCs w:val="18"/>
              </w:rPr>
              <w:t>РОССИЙСКОЙ ФЕДЕРАЦИИ</w:t>
            </w:r>
          </w:p>
          <w:p w:rsidR="00D0728C" w:rsidRPr="00BE1C52" w:rsidRDefault="00D0728C" w:rsidP="00D0728C">
            <w:pPr>
              <w:pStyle w:val="a3"/>
              <w:rPr>
                <w:b/>
                <w:bCs w:val="0"/>
                <w:sz w:val="18"/>
                <w:szCs w:val="18"/>
              </w:rPr>
            </w:pPr>
            <w:r w:rsidRPr="00BE1C52">
              <w:rPr>
                <w:b/>
                <w:bCs w:val="0"/>
                <w:sz w:val="18"/>
                <w:szCs w:val="18"/>
              </w:rPr>
              <w:t>ПО ДЕЛАМ ГРАЖДАНСКОЙ ОБОРОНЫ,</w:t>
            </w:r>
          </w:p>
          <w:p w:rsidR="00D0728C" w:rsidRPr="00BE1C52" w:rsidRDefault="00D0728C" w:rsidP="00D0728C">
            <w:pPr>
              <w:pStyle w:val="a3"/>
              <w:rPr>
                <w:b/>
                <w:bCs w:val="0"/>
                <w:sz w:val="18"/>
                <w:szCs w:val="18"/>
              </w:rPr>
            </w:pPr>
            <w:r w:rsidRPr="00BE1C52">
              <w:rPr>
                <w:b/>
                <w:bCs w:val="0"/>
                <w:sz w:val="18"/>
                <w:szCs w:val="18"/>
              </w:rPr>
              <w:t>ЧРЕЗВЫЧАЙНЫМ СИТУАЦИЯМ И ЛИКВИДАЦИИ</w:t>
            </w:r>
          </w:p>
          <w:p w:rsidR="00D0728C" w:rsidRPr="00BE1C52" w:rsidRDefault="00D0728C" w:rsidP="00D0728C">
            <w:pPr>
              <w:pStyle w:val="a3"/>
              <w:rPr>
                <w:b/>
                <w:bCs w:val="0"/>
                <w:sz w:val="18"/>
                <w:szCs w:val="18"/>
              </w:rPr>
            </w:pPr>
            <w:r w:rsidRPr="00BE1C52">
              <w:rPr>
                <w:b/>
                <w:bCs w:val="0"/>
                <w:sz w:val="18"/>
                <w:szCs w:val="18"/>
              </w:rPr>
              <w:t>ПОСЛЕДСТВИЙ СТИХИЙНЫХ БЕДСТВИЙ</w:t>
            </w:r>
          </w:p>
          <w:p w:rsidR="00D0728C" w:rsidRPr="00BE1C52" w:rsidRDefault="00D0728C" w:rsidP="00D0728C">
            <w:pPr>
              <w:pStyle w:val="a3"/>
              <w:rPr>
                <w:b/>
                <w:bCs w:val="0"/>
                <w:sz w:val="18"/>
                <w:szCs w:val="18"/>
              </w:rPr>
            </w:pPr>
            <w:r w:rsidRPr="00BE1C52">
              <w:rPr>
                <w:b/>
                <w:bCs w:val="0"/>
                <w:sz w:val="18"/>
                <w:szCs w:val="18"/>
              </w:rPr>
              <w:t>ПО ЧЕЛЯБИНСКОЙ ОБЛАСТИ</w:t>
            </w:r>
          </w:p>
          <w:p w:rsidR="00D0728C" w:rsidRPr="00375287" w:rsidRDefault="00D0728C" w:rsidP="00D0728C">
            <w:pPr>
              <w:pStyle w:val="a3"/>
              <w:spacing w:line="80" w:lineRule="exact"/>
              <w:rPr>
                <w:b/>
                <w:bCs w:val="0"/>
                <w:sz w:val="18"/>
                <w:szCs w:val="18"/>
              </w:rPr>
            </w:pPr>
          </w:p>
          <w:p w:rsidR="00D0728C" w:rsidRPr="00BE1C52" w:rsidRDefault="00D0728C" w:rsidP="00D0728C">
            <w:pPr>
              <w:pStyle w:val="a3"/>
              <w:spacing w:line="100" w:lineRule="atLeast"/>
              <w:contextualSpacing/>
              <w:rPr>
                <w:b/>
                <w:bCs w:val="0"/>
                <w:sz w:val="18"/>
                <w:szCs w:val="18"/>
              </w:rPr>
            </w:pPr>
            <w:r w:rsidRPr="00BE1C52">
              <w:rPr>
                <w:b/>
                <w:bCs w:val="0"/>
                <w:sz w:val="18"/>
                <w:szCs w:val="18"/>
              </w:rPr>
              <w:t>УПРАВЛЕНИЕ НАДЗОРНОЙ ДЕЯТЕЛЬНОСТИ</w:t>
            </w:r>
            <w:r w:rsidR="00B06376">
              <w:rPr>
                <w:b/>
                <w:bCs w:val="0"/>
                <w:sz w:val="18"/>
                <w:szCs w:val="18"/>
              </w:rPr>
              <w:t xml:space="preserve"> И ПРОФИЛАКТИЧЕСКОЙ  РАБОТЫ</w:t>
            </w:r>
          </w:p>
          <w:p w:rsidR="00D0728C" w:rsidRPr="00BE1C52" w:rsidRDefault="00D0728C" w:rsidP="00D0728C">
            <w:pPr>
              <w:pStyle w:val="a3"/>
              <w:spacing w:line="80" w:lineRule="exact"/>
              <w:contextualSpacing/>
              <w:rPr>
                <w:b/>
                <w:bCs w:val="0"/>
                <w:sz w:val="18"/>
                <w:szCs w:val="18"/>
              </w:rPr>
            </w:pPr>
            <w:r w:rsidRPr="00BE1C52">
              <w:rPr>
                <w:b/>
                <w:bCs w:val="0"/>
                <w:sz w:val="18"/>
                <w:szCs w:val="18"/>
              </w:rPr>
              <w:t xml:space="preserve"> </w:t>
            </w:r>
          </w:p>
          <w:p w:rsidR="00D0728C" w:rsidRPr="00BE1C52" w:rsidRDefault="00D0728C" w:rsidP="00D0728C">
            <w:pPr>
              <w:pStyle w:val="a3"/>
              <w:spacing w:line="100" w:lineRule="atLeast"/>
              <w:contextualSpacing/>
              <w:rPr>
                <w:b/>
                <w:bCs w:val="0"/>
                <w:sz w:val="18"/>
                <w:szCs w:val="18"/>
              </w:rPr>
            </w:pPr>
            <w:r w:rsidRPr="00BE1C52">
              <w:rPr>
                <w:b/>
                <w:bCs w:val="0"/>
                <w:sz w:val="18"/>
                <w:szCs w:val="18"/>
              </w:rPr>
              <w:t>ОТДЕЛ НАДЗОРНОЙ ДЕЯТЕЛЬНОСТИ</w:t>
            </w:r>
            <w:r w:rsidR="000E471D">
              <w:rPr>
                <w:b/>
                <w:bCs w:val="0"/>
                <w:sz w:val="18"/>
                <w:szCs w:val="18"/>
              </w:rPr>
              <w:t xml:space="preserve"> И ПРОФИЛАКТИЧЕСКОЙ РАБОТЫ</w:t>
            </w:r>
            <w:r w:rsidRPr="00BE1C52">
              <w:rPr>
                <w:b/>
                <w:bCs w:val="0"/>
                <w:sz w:val="18"/>
                <w:szCs w:val="18"/>
              </w:rPr>
              <w:t xml:space="preserve"> №</w:t>
            </w:r>
            <w:r>
              <w:rPr>
                <w:b/>
                <w:bCs w:val="0"/>
                <w:sz w:val="18"/>
                <w:szCs w:val="18"/>
              </w:rPr>
              <w:t xml:space="preserve"> 8</w:t>
            </w:r>
          </w:p>
          <w:p w:rsidR="00D0728C" w:rsidRDefault="00D0728C" w:rsidP="00D0728C">
            <w:pPr>
              <w:spacing w:line="80" w:lineRule="exact"/>
              <w:jc w:val="center"/>
              <w:rPr>
                <w:sz w:val="18"/>
                <w:szCs w:val="18"/>
              </w:rPr>
            </w:pPr>
          </w:p>
          <w:p w:rsidR="00D0728C" w:rsidRDefault="00D0728C" w:rsidP="00D0728C">
            <w:pPr>
              <w:jc w:val="center"/>
              <w:rPr>
                <w:sz w:val="18"/>
                <w:szCs w:val="18"/>
              </w:rPr>
            </w:pPr>
            <w:r w:rsidRPr="003340FF">
              <w:rPr>
                <w:sz w:val="18"/>
                <w:szCs w:val="18"/>
              </w:rPr>
              <w:t>ул.</w:t>
            </w:r>
            <w:r>
              <w:rPr>
                <w:sz w:val="18"/>
                <w:szCs w:val="18"/>
              </w:rPr>
              <w:t xml:space="preserve"> </w:t>
            </w:r>
            <w:proofErr w:type="gramStart"/>
            <w:r>
              <w:rPr>
                <w:sz w:val="18"/>
                <w:szCs w:val="18"/>
              </w:rPr>
              <w:t>Спортивная</w:t>
            </w:r>
            <w:proofErr w:type="gramEnd"/>
            <w:r>
              <w:rPr>
                <w:sz w:val="18"/>
                <w:szCs w:val="18"/>
              </w:rPr>
              <w:t xml:space="preserve">, </w:t>
            </w:r>
            <w:smartTag w:uri="urn:schemas-microsoft-com:office:smarttags" w:element="metricconverter">
              <w:smartTagPr>
                <w:attr w:name="ProductID" w:val="2, г"/>
              </w:smartTagPr>
              <w:r>
                <w:rPr>
                  <w:sz w:val="18"/>
                  <w:szCs w:val="18"/>
                </w:rPr>
                <w:t>2,</w:t>
              </w:r>
              <w:r w:rsidRPr="003340FF">
                <w:rPr>
                  <w:sz w:val="18"/>
                  <w:szCs w:val="18"/>
                </w:rPr>
                <w:t xml:space="preserve"> г</w:t>
              </w:r>
            </w:smartTag>
            <w:r w:rsidRPr="003340FF">
              <w:rPr>
                <w:sz w:val="18"/>
                <w:szCs w:val="18"/>
              </w:rPr>
              <w:t>.</w:t>
            </w:r>
            <w:r>
              <w:rPr>
                <w:sz w:val="18"/>
                <w:szCs w:val="18"/>
              </w:rPr>
              <w:t xml:space="preserve"> Нязепетровск</w:t>
            </w:r>
            <w:r w:rsidRPr="003340FF">
              <w:rPr>
                <w:sz w:val="18"/>
                <w:szCs w:val="18"/>
              </w:rPr>
              <w:t>,</w:t>
            </w:r>
          </w:p>
          <w:p w:rsidR="00D0728C" w:rsidRPr="003340FF" w:rsidRDefault="00D0728C" w:rsidP="00D0728C">
            <w:pPr>
              <w:jc w:val="center"/>
              <w:rPr>
                <w:sz w:val="18"/>
                <w:szCs w:val="18"/>
              </w:rPr>
            </w:pPr>
            <w:r>
              <w:rPr>
                <w:sz w:val="18"/>
                <w:szCs w:val="18"/>
              </w:rPr>
              <w:t>Челябинская область, 456970</w:t>
            </w:r>
          </w:p>
          <w:p w:rsidR="00D0728C" w:rsidRDefault="00D0728C" w:rsidP="00D0728C">
            <w:pPr>
              <w:pStyle w:val="a3"/>
              <w:rPr>
                <w:sz w:val="18"/>
                <w:szCs w:val="18"/>
              </w:rPr>
            </w:pPr>
            <w:r w:rsidRPr="003340FF">
              <w:rPr>
                <w:sz w:val="18"/>
                <w:szCs w:val="18"/>
              </w:rPr>
              <w:t>тел.</w:t>
            </w:r>
            <w:r>
              <w:rPr>
                <w:sz w:val="18"/>
                <w:szCs w:val="18"/>
              </w:rPr>
              <w:t>/факс (35156)</w:t>
            </w:r>
            <w:r w:rsidRPr="003340FF">
              <w:rPr>
                <w:sz w:val="18"/>
                <w:szCs w:val="18"/>
              </w:rPr>
              <w:t xml:space="preserve"> </w:t>
            </w:r>
            <w:r>
              <w:rPr>
                <w:sz w:val="18"/>
                <w:szCs w:val="18"/>
              </w:rPr>
              <w:t>3-13-61</w:t>
            </w:r>
          </w:p>
          <w:p w:rsidR="00D0728C" w:rsidRPr="003340FF" w:rsidRDefault="00D0728C" w:rsidP="00D0728C">
            <w:pPr>
              <w:pStyle w:val="a3"/>
              <w:rPr>
                <w:sz w:val="18"/>
                <w:szCs w:val="18"/>
              </w:rPr>
            </w:pPr>
            <w:r>
              <w:rPr>
                <w:sz w:val="18"/>
                <w:szCs w:val="18"/>
              </w:rPr>
              <w:t xml:space="preserve"> </w:t>
            </w:r>
            <w:r w:rsidRPr="003340FF">
              <w:rPr>
                <w:sz w:val="18"/>
                <w:szCs w:val="18"/>
              </w:rPr>
              <w:t>тел. «Доверия»</w:t>
            </w:r>
            <w:r>
              <w:rPr>
                <w:sz w:val="18"/>
                <w:szCs w:val="18"/>
              </w:rPr>
              <w:t xml:space="preserve"> ГУ (351)  239-99-99</w:t>
            </w:r>
          </w:p>
          <w:p w:rsidR="00D0728C" w:rsidRPr="003340FF" w:rsidRDefault="00D0728C" w:rsidP="00D0728C">
            <w:pPr>
              <w:pStyle w:val="a3"/>
              <w:rPr>
                <w:sz w:val="18"/>
                <w:szCs w:val="18"/>
              </w:rPr>
            </w:pPr>
            <w:r w:rsidRPr="003340FF">
              <w:rPr>
                <w:sz w:val="18"/>
                <w:szCs w:val="18"/>
              </w:rPr>
              <w:t>тел. «Доверия» УРЦ (343)</w:t>
            </w:r>
            <w:r w:rsidR="00CF4E4E">
              <w:rPr>
                <w:sz w:val="18"/>
                <w:szCs w:val="18"/>
              </w:rPr>
              <w:t>37</w:t>
            </w:r>
            <w:r>
              <w:rPr>
                <w:sz w:val="18"/>
                <w:szCs w:val="18"/>
              </w:rPr>
              <w:t>1-99-99</w:t>
            </w:r>
          </w:p>
          <w:p w:rsidR="00CF4E4E" w:rsidRDefault="00CF4E4E" w:rsidP="00CF4E4E">
            <w:pPr>
              <w:pStyle w:val="a3"/>
              <w:rPr>
                <w:sz w:val="18"/>
                <w:szCs w:val="18"/>
              </w:rPr>
            </w:pPr>
            <w:r>
              <w:rPr>
                <w:sz w:val="18"/>
                <w:szCs w:val="18"/>
              </w:rPr>
              <w:t>тел. «Доверия» ДНД  МЧС (495) 449-99-99</w:t>
            </w:r>
          </w:p>
          <w:p w:rsidR="00CF4E4E" w:rsidRPr="00B37E93" w:rsidRDefault="00CF4E4E" w:rsidP="00CF4E4E">
            <w:pPr>
              <w:pStyle w:val="a3"/>
              <w:rPr>
                <w:b/>
                <w:sz w:val="18"/>
                <w:szCs w:val="18"/>
              </w:rPr>
            </w:pPr>
          </w:p>
          <w:p w:rsidR="00D0728C" w:rsidRPr="00B37E93" w:rsidRDefault="00D0728C" w:rsidP="00D0728C">
            <w:pPr>
              <w:pStyle w:val="a3"/>
              <w:rPr>
                <w:b/>
                <w:sz w:val="18"/>
                <w:szCs w:val="18"/>
              </w:rPr>
            </w:pPr>
          </w:p>
          <w:p w:rsidR="00D0728C" w:rsidRPr="00326CC0" w:rsidRDefault="000E471D" w:rsidP="00D0728C">
            <w:pPr>
              <w:jc w:val="center"/>
            </w:pPr>
            <w:r>
              <w:t>2</w:t>
            </w:r>
            <w:r w:rsidR="00585500">
              <w:t>3</w:t>
            </w:r>
            <w:r w:rsidR="00B06376">
              <w:t>.1</w:t>
            </w:r>
            <w:r w:rsidR="00585500">
              <w:t>2</w:t>
            </w:r>
            <w:r w:rsidR="00B06376">
              <w:t>.201</w:t>
            </w:r>
            <w:r>
              <w:t>6</w:t>
            </w:r>
            <w:r w:rsidR="00531956">
              <w:t xml:space="preserve"> </w:t>
            </w:r>
            <w:r w:rsidR="00D0728C" w:rsidRPr="00655AB7">
              <w:t>№</w:t>
            </w:r>
            <w:r w:rsidR="00B06376">
              <w:t xml:space="preserve"> </w:t>
            </w:r>
            <w:r w:rsidR="00C66CF5">
              <w:t>3</w:t>
            </w:r>
            <w:r w:rsidR="00930D6A">
              <w:t>42</w:t>
            </w:r>
            <w:r w:rsidR="00053D8F">
              <w:t>-2-16-59</w:t>
            </w:r>
          </w:p>
          <w:p w:rsidR="00D0728C" w:rsidRPr="003340FF" w:rsidRDefault="00074720" w:rsidP="00074720">
            <w:pPr>
              <w:tabs>
                <w:tab w:val="left" w:pos="3564"/>
              </w:tabs>
              <w:jc w:val="both"/>
              <w:rPr>
                <w:b/>
                <w:sz w:val="18"/>
                <w:szCs w:val="18"/>
              </w:rPr>
            </w:pPr>
            <w:r>
              <w:rPr>
                <w:b/>
                <w:sz w:val="18"/>
                <w:szCs w:val="18"/>
              </w:rPr>
              <w:t xml:space="preserve">                     </w:t>
            </w:r>
          </w:p>
          <w:p w:rsidR="00D0728C" w:rsidRDefault="00D0728C" w:rsidP="00287BC9">
            <w:pPr>
              <w:spacing w:line="360" w:lineRule="auto"/>
              <w:jc w:val="center"/>
              <w:rPr>
                <w:rFonts w:eastAsia="Arial Unicode MS"/>
                <w:sz w:val="22"/>
              </w:rPr>
            </w:pPr>
          </w:p>
        </w:tc>
      </w:tr>
    </w:tbl>
    <w:p w:rsidR="00D0728C" w:rsidRDefault="00D0728C" w:rsidP="00D0728C">
      <w:pPr>
        <w:ind w:right="-5"/>
      </w:pPr>
    </w:p>
    <w:p w:rsidR="00D0728C" w:rsidRDefault="00D0728C" w:rsidP="00D0728C">
      <w:pPr>
        <w:ind w:right="-5"/>
      </w:pPr>
    </w:p>
    <w:p w:rsidR="00EE5248" w:rsidRPr="00930D6A" w:rsidRDefault="00EE5248" w:rsidP="00930D6A">
      <w:pPr>
        <w:ind w:right="-5"/>
        <w:jc w:val="center"/>
        <w:rPr>
          <w:sz w:val="28"/>
        </w:rPr>
      </w:pPr>
      <w:r w:rsidRPr="00930D6A">
        <w:rPr>
          <w:sz w:val="28"/>
        </w:rPr>
        <w:t>Главе Верхнеуфалейского городского округа</w:t>
      </w:r>
    </w:p>
    <w:p w:rsidR="00EE5248" w:rsidRPr="00930D6A" w:rsidRDefault="00EE5248" w:rsidP="00930D6A">
      <w:pPr>
        <w:pStyle w:val="a9"/>
        <w:ind w:right="459"/>
        <w:jc w:val="center"/>
        <w:rPr>
          <w:rFonts w:ascii="Times New Roman" w:hAnsi="Times New Roman"/>
          <w:sz w:val="28"/>
          <w:szCs w:val="28"/>
        </w:rPr>
      </w:pPr>
      <w:r w:rsidRPr="00930D6A">
        <w:rPr>
          <w:rFonts w:ascii="Times New Roman" w:hAnsi="Times New Roman"/>
          <w:sz w:val="28"/>
        </w:rPr>
        <w:t xml:space="preserve">В.Н. </w:t>
      </w:r>
      <w:proofErr w:type="spellStart"/>
      <w:r w:rsidRPr="00930D6A">
        <w:rPr>
          <w:rFonts w:ascii="Times New Roman" w:hAnsi="Times New Roman"/>
          <w:sz w:val="28"/>
        </w:rPr>
        <w:t>Усковой</w:t>
      </w:r>
      <w:proofErr w:type="spellEnd"/>
    </w:p>
    <w:p w:rsidR="00930D6A" w:rsidRPr="00930D6A" w:rsidRDefault="00EE5248" w:rsidP="00930D6A">
      <w:pPr>
        <w:pStyle w:val="a9"/>
        <w:ind w:right="459"/>
        <w:jc w:val="center"/>
        <w:rPr>
          <w:rFonts w:cs="Arial"/>
          <w:color w:val="333333"/>
          <w:sz w:val="15"/>
          <w:szCs w:val="15"/>
          <w:shd w:val="clear" w:color="auto" w:fill="FFFFFF"/>
        </w:rPr>
      </w:pPr>
      <w:r w:rsidRPr="00930D6A">
        <w:rPr>
          <w:rFonts w:ascii="Times New Roman" w:hAnsi="Times New Roman"/>
          <w:sz w:val="28"/>
          <w:szCs w:val="28"/>
        </w:rPr>
        <w:t>Управляющему управления социальной защиты населения Верхнеуфалейского городского округа</w:t>
      </w:r>
      <w:r w:rsidR="00930D6A" w:rsidRPr="00930D6A">
        <w:rPr>
          <w:rFonts w:cs="Arial"/>
          <w:color w:val="333333"/>
          <w:sz w:val="15"/>
          <w:szCs w:val="15"/>
          <w:shd w:val="clear" w:color="auto" w:fill="FFFFFF"/>
        </w:rPr>
        <w:t xml:space="preserve"> </w:t>
      </w:r>
    </w:p>
    <w:p w:rsidR="00930D6A" w:rsidRPr="00930D6A" w:rsidRDefault="00930D6A" w:rsidP="00930D6A">
      <w:pPr>
        <w:pStyle w:val="a9"/>
        <w:ind w:right="459"/>
        <w:jc w:val="center"/>
        <w:rPr>
          <w:rFonts w:ascii="Times New Roman" w:hAnsi="Times New Roman"/>
          <w:sz w:val="28"/>
          <w:szCs w:val="28"/>
        </w:rPr>
      </w:pPr>
      <w:proofErr w:type="spellStart"/>
      <w:r w:rsidRPr="00930D6A">
        <w:rPr>
          <w:rFonts w:ascii="Times New Roman" w:hAnsi="Times New Roman"/>
          <w:color w:val="333333"/>
          <w:sz w:val="28"/>
          <w:szCs w:val="28"/>
          <w:shd w:val="clear" w:color="auto" w:fill="FFFFFF"/>
        </w:rPr>
        <w:t>О.С.Долгодворовой</w:t>
      </w:r>
      <w:proofErr w:type="spellEnd"/>
    </w:p>
    <w:p w:rsidR="00930D6A" w:rsidRPr="00930D6A" w:rsidRDefault="00930D6A" w:rsidP="00930D6A">
      <w:pPr>
        <w:pStyle w:val="a9"/>
        <w:ind w:right="459"/>
        <w:jc w:val="center"/>
        <w:rPr>
          <w:rFonts w:ascii="Times New Roman" w:hAnsi="Times New Roman"/>
          <w:sz w:val="28"/>
          <w:szCs w:val="28"/>
        </w:rPr>
      </w:pPr>
      <w:r w:rsidRPr="00930D6A">
        <w:rPr>
          <w:rFonts w:ascii="Times New Roman" w:hAnsi="Times New Roman"/>
          <w:sz w:val="28"/>
          <w:szCs w:val="28"/>
        </w:rPr>
        <w:t xml:space="preserve">Управляющему управления образования Верхнеуфалейского городского округа </w:t>
      </w:r>
    </w:p>
    <w:p w:rsidR="003D0A22" w:rsidRPr="00930D6A" w:rsidRDefault="00930D6A" w:rsidP="00930D6A">
      <w:pPr>
        <w:pStyle w:val="a9"/>
        <w:ind w:right="459"/>
        <w:jc w:val="center"/>
        <w:rPr>
          <w:rFonts w:ascii="Times New Roman" w:hAnsi="Times New Roman"/>
          <w:sz w:val="28"/>
          <w:szCs w:val="28"/>
        </w:rPr>
      </w:pPr>
      <w:r w:rsidRPr="00930D6A">
        <w:rPr>
          <w:rFonts w:ascii="Times New Roman" w:hAnsi="Times New Roman"/>
          <w:sz w:val="28"/>
          <w:szCs w:val="28"/>
        </w:rPr>
        <w:t xml:space="preserve">Л.М. </w:t>
      </w:r>
      <w:proofErr w:type="spellStart"/>
      <w:r w:rsidRPr="00930D6A">
        <w:rPr>
          <w:rFonts w:ascii="Times New Roman" w:hAnsi="Times New Roman"/>
          <w:sz w:val="28"/>
          <w:szCs w:val="28"/>
        </w:rPr>
        <w:t>Репета</w:t>
      </w:r>
      <w:proofErr w:type="spellEnd"/>
    </w:p>
    <w:p w:rsidR="00EE5248" w:rsidRDefault="00EE5248" w:rsidP="003D0A22">
      <w:pPr>
        <w:pStyle w:val="a9"/>
        <w:ind w:right="459" w:firstLine="720"/>
        <w:jc w:val="both"/>
        <w:rPr>
          <w:rFonts w:cs="Arial"/>
          <w:color w:val="333333"/>
          <w:sz w:val="15"/>
          <w:szCs w:val="15"/>
          <w:shd w:val="clear" w:color="auto" w:fill="FFFFFF"/>
        </w:rPr>
      </w:pPr>
    </w:p>
    <w:p w:rsidR="00EE5248" w:rsidRDefault="00EE5248" w:rsidP="003D0A22">
      <w:pPr>
        <w:pStyle w:val="a9"/>
        <w:ind w:right="459" w:firstLine="720"/>
        <w:jc w:val="both"/>
        <w:rPr>
          <w:rFonts w:cs="Arial"/>
          <w:color w:val="333333"/>
          <w:sz w:val="15"/>
          <w:szCs w:val="15"/>
          <w:shd w:val="clear" w:color="auto" w:fill="FFFFFF"/>
        </w:rPr>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both"/>
      </w:pPr>
    </w:p>
    <w:p w:rsidR="003D0A22" w:rsidRDefault="003D0A22" w:rsidP="003D0A22">
      <w:pPr>
        <w:pStyle w:val="a9"/>
        <w:ind w:right="459" w:firstLine="720"/>
        <w:jc w:val="center"/>
      </w:pPr>
    </w:p>
    <w:p w:rsidR="00585500" w:rsidRPr="008677B9" w:rsidRDefault="00C44212" w:rsidP="00C44212">
      <w:pPr>
        <w:ind w:firstLine="284"/>
        <w:jc w:val="both"/>
      </w:pPr>
      <w:r>
        <w:t xml:space="preserve">С начала текучего года на территории Челябинской области складывается крайне неблагополучная тенденция роста гибели детей на пожарах. Так, по состоянию на </w:t>
      </w:r>
      <w:r w:rsidR="00930D6A">
        <w:t xml:space="preserve">26 </w:t>
      </w:r>
      <w:r>
        <w:t xml:space="preserve">декабря 2016 года при пожарах погибло 12 детей, за аналогичный период 2015 года погиб 1 ребенок. Динамика роста гибели детей на пожарах с начала 2016 года указывает на недостаточно эффективную профилактическую деятельность. Прошу разместить во всех имеющихся средствах массовых информации, а так же </w:t>
      </w:r>
      <w:r w:rsidR="00D56AF9">
        <w:t xml:space="preserve">на официальных сайтах информацию об обстановки с пожарами, гибелью и травмами людей. </w:t>
      </w:r>
      <w:r>
        <w:t xml:space="preserve">  </w:t>
      </w:r>
    </w:p>
    <w:p w:rsidR="00585500" w:rsidRDefault="00585500" w:rsidP="00585500">
      <w:pPr>
        <w:ind w:firstLine="284"/>
        <w:jc w:val="both"/>
      </w:pPr>
    </w:p>
    <w:p w:rsidR="00585500" w:rsidRDefault="00585500" w:rsidP="00585500">
      <w:pPr>
        <w:ind w:firstLine="284"/>
        <w:jc w:val="both"/>
      </w:pPr>
    </w:p>
    <w:p w:rsidR="00D56AF9" w:rsidRDefault="00EB5036" w:rsidP="00585500">
      <w:pPr>
        <w:ind w:firstLine="284"/>
        <w:jc w:val="both"/>
      </w:pPr>
      <w:r>
        <w:t xml:space="preserve">Приложения: анализ пожаров </w:t>
      </w:r>
      <w:r w:rsidR="009316FF">
        <w:t>с</w:t>
      </w:r>
      <w:r>
        <w:t xml:space="preserve"> гибел</w:t>
      </w:r>
      <w:r w:rsidR="009316FF">
        <w:t>ью</w:t>
      </w:r>
      <w:r>
        <w:t xml:space="preserve"> за текущий период 2016 года. </w:t>
      </w:r>
    </w:p>
    <w:p w:rsidR="00D56AF9" w:rsidRDefault="00D56AF9" w:rsidP="00585500">
      <w:pPr>
        <w:ind w:firstLine="284"/>
        <w:jc w:val="both"/>
      </w:pPr>
    </w:p>
    <w:p w:rsidR="00D56AF9" w:rsidRDefault="00D56AF9" w:rsidP="00585500">
      <w:pPr>
        <w:ind w:firstLine="284"/>
        <w:jc w:val="both"/>
      </w:pPr>
    </w:p>
    <w:p w:rsidR="009E0F28" w:rsidRDefault="009E0F28" w:rsidP="00585500">
      <w:pPr>
        <w:ind w:firstLine="284"/>
        <w:jc w:val="both"/>
      </w:pPr>
    </w:p>
    <w:p w:rsidR="00585500" w:rsidRDefault="00585500" w:rsidP="00585500">
      <w:pPr>
        <w:ind w:firstLine="284"/>
        <w:jc w:val="both"/>
      </w:pPr>
      <w:r>
        <w:t xml:space="preserve">Заместитель начальника </w:t>
      </w:r>
      <w:proofErr w:type="spellStart"/>
      <w:r>
        <w:t>ОНДиПР</w:t>
      </w:r>
      <w:proofErr w:type="spellEnd"/>
      <w:r>
        <w:t xml:space="preserve"> №8</w:t>
      </w:r>
    </w:p>
    <w:p w:rsidR="00585500" w:rsidRDefault="00585500" w:rsidP="00585500">
      <w:pPr>
        <w:ind w:firstLine="284"/>
        <w:jc w:val="both"/>
      </w:pPr>
      <w:r>
        <w:t xml:space="preserve">подполковник </w:t>
      </w:r>
      <w:proofErr w:type="spellStart"/>
      <w:r>
        <w:t>вн</w:t>
      </w:r>
      <w:proofErr w:type="spellEnd"/>
      <w:r>
        <w:t>. службы</w:t>
      </w:r>
      <w:r>
        <w:tab/>
      </w:r>
      <w:r>
        <w:tab/>
        <w:t xml:space="preserve">              </w:t>
      </w:r>
      <w:r>
        <w:tab/>
      </w:r>
      <w:r>
        <w:tab/>
      </w:r>
      <w:r>
        <w:tab/>
      </w:r>
      <w:r>
        <w:tab/>
        <w:t xml:space="preserve">     А.С. Суетин</w:t>
      </w:r>
    </w:p>
    <w:p w:rsidR="00585500" w:rsidRDefault="00585500" w:rsidP="00585500">
      <w:pPr>
        <w:ind w:firstLine="284"/>
        <w:jc w:val="both"/>
      </w:pPr>
    </w:p>
    <w:p w:rsidR="00585500" w:rsidRPr="008677B9" w:rsidRDefault="00585500" w:rsidP="00585500">
      <w:pPr>
        <w:tabs>
          <w:tab w:val="left" w:pos="6278"/>
        </w:tabs>
        <w:rPr>
          <w:sz w:val="20"/>
          <w:szCs w:val="20"/>
        </w:rPr>
      </w:pPr>
    </w:p>
    <w:p w:rsidR="003D0A22" w:rsidRDefault="003D0A22" w:rsidP="003D0A22">
      <w:pPr>
        <w:pStyle w:val="a9"/>
        <w:ind w:right="459" w:firstLine="720"/>
        <w:jc w:val="center"/>
      </w:pPr>
    </w:p>
    <w:p w:rsidR="009E0F28" w:rsidRDefault="009E0F28" w:rsidP="003D0A22">
      <w:pPr>
        <w:pStyle w:val="a9"/>
        <w:ind w:right="459" w:firstLine="720"/>
        <w:jc w:val="center"/>
      </w:pPr>
    </w:p>
    <w:p w:rsidR="009E0F28" w:rsidRDefault="009E0F28" w:rsidP="003D0A22">
      <w:pPr>
        <w:pStyle w:val="a9"/>
        <w:ind w:right="459" w:firstLine="720"/>
        <w:jc w:val="center"/>
      </w:pPr>
    </w:p>
    <w:p w:rsidR="009E0F28" w:rsidRDefault="009E0F28" w:rsidP="003D0A22">
      <w:pPr>
        <w:pStyle w:val="a9"/>
        <w:ind w:right="459" w:firstLine="720"/>
        <w:jc w:val="center"/>
      </w:pPr>
    </w:p>
    <w:p w:rsidR="009E0F28" w:rsidRDefault="009E0F28" w:rsidP="003D0A22">
      <w:pPr>
        <w:pStyle w:val="a9"/>
        <w:ind w:right="459" w:firstLine="720"/>
        <w:jc w:val="center"/>
      </w:pPr>
    </w:p>
    <w:p w:rsidR="009E0F28" w:rsidRDefault="009E0F28" w:rsidP="003D0A22">
      <w:pPr>
        <w:pStyle w:val="a9"/>
        <w:ind w:right="459" w:firstLine="720"/>
        <w:jc w:val="center"/>
      </w:pPr>
    </w:p>
    <w:p w:rsidR="009E0F28" w:rsidRDefault="009E0F28" w:rsidP="003D0A22">
      <w:pPr>
        <w:pStyle w:val="a9"/>
        <w:ind w:right="459" w:firstLine="720"/>
        <w:jc w:val="center"/>
      </w:pPr>
    </w:p>
    <w:p w:rsidR="009E0F28" w:rsidRDefault="009E0F28" w:rsidP="003D0A22">
      <w:pPr>
        <w:pStyle w:val="a9"/>
        <w:ind w:right="459" w:firstLine="720"/>
        <w:jc w:val="center"/>
      </w:pPr>
    </w:p>
    <w:p w:rsidR="009E0F28" w:rsidRDefault="009E0F28" w:rsidP="003D0A22">
      <w:pPr>
        <w:pStyle w:val="a9"/>
        <w:ind w:right="459" w:firstLine="720"/>
        <w:jc w:val="center"/>
      </w:pPr>
    </w:p>
    <w:p w:rsidR="009E0F28" w:rsidRDefault="009E0F28" w:rsidP="003D0A22">
      <w:pPr>
        <w:pStyle w:val="a9"/>
        <w:ind w:right="459" w:firstLine="720"/>
        <w:jc w:val="center"/>
      </w:pPr>
    </w:p>
    <w:p w:rsidR="009316FF" w:rsidRDefault="009316FF" w:rsidP="003D0A22">
      <w:pPr>
        <w:pStyle w:val="a9"/>
        <w:ind w:right="459" w:firstLine="720"/>
        <w:jc w:val="center"/>
        <w:rPr>
          <w:rFonts w:ascii="Times New Roman" w:hAnsi="Times New Roman"/>
          <w:sz w:val="36"/>
          <w:u w:val="single"/>
        </w:rPr>
      </w:pPr>
    </w:p>
    <w:p w:rsidR="009E0F28" w:rsidRDefault="009316FF" w:rsidP="003D0A22">
      <w:pPr>
        <w:pStyle w:val="a9"/>
        <w:ind w:right="459" w:firstLine="720"/>
        <w:jc w:val="center"/>
      </w:pPr>
      <w:r w:rsidRPr="009316FF">
        <w:rPr>
          <w:rFonts w:ascii="Times New Roman" w:hAnsi="Times New Roman"/>
          <w:sz w:val="36"/>
          <w:u w:val="single"/>
        </w:rPr>
        <w:t xml:space="preserve">анализ пожаров с гибелью </w:t>
      </w:r>
      <w:r>
        <w:rPr>
          <w:rFonts w:ascii="Times New Roman" w:hAnsi="Times New Roman"/>
          <w:sz w:val="36"/>
          <w:u w:val="single"/>
        </w:rPr>
        <w:t xml:space="preserve">детей </w:t>
      </w:r>
      <w:r w:rsidRPr="009316FF">
        <w:rPr>
          <w:rFonts w:ascii="Times New Roman" w:hAnsi="Times New Roman"/>
          <w:sz w:val="36"/>
          <w:u w:val="single"/>
        </w:rPr>
        <w:t>за текущий период 2016 года</w:t>
      </w:r>
      <w:r>
        <w:t>.</w:t>
      </w:r>
    </w:p>
    <w:p w:rsidR="009E0F28" w:rsidRDefault="009E0F28" w:rsidP="009E0F28">
      <w:pPr>
        <w:ind w:firstLine="720"/>
        <w:jc w:val="both"/>
        <w:rPr>
          <w:sz w:val="26"/>
          <w:szCs w:val="26"/>
        </w:rPr>
      </w:pPr>
    </w:p>
    <w:p w:rsidR="009E0F28" w:rsidRPr="0086388B" w:rsidRDefault="009E0F28" w:rsidP="009E0F28">
      <w:pPr>
        <w:ind w:firstLine="720"/>
        <w:jc w:val="both"/>
        <w:rPr>
          <w:sz w:val="26"/>
          <w:szCs w:val="26"/>
        </w:rPr>
      </w:pPr>
      <w:r w:rsidRPr="0086388B">
        <w:rPr>
          <w:sz w:val="26"/>
          <w:szCs w:val="26"/>
        </w:rPr>
        <w:t xml:space="preserve">В текущем году на территории Челябинской области сложилась крайне неблагополучная обстановка с гибелью и травматизмом детей при пожарах. За </w:t>
      </w:r>
      <w:r>
        <w:rPr>
          <w:sz w:val="26"/>
          <w:szCs w:val="26"/>
        </w:rPr>
        <w:t>2016 год 12</w:t>
      </w:r>
      <w:r w:rsidRPr="0086388B">
        <w:rPr>
          <w:sz w:val="26"/>
          <w:szCs w:val="26"/>
        </w:rPr>
        <w:t xml:space="preserve"> детей стали жертвами огня. </w:t>
      </w:r>
    </w:p>
    <w:p w:rsidR="009E0F28" w:rsidRPr="0086388B" w:rsidRDefault="009E0F28" w:rsidP="009E0F28">
      <w:pPr>
        <w:ind w:firstLine="720"/>
        <w:jc w:val="both"/>
        <w:rPr>
          <w:sz w:val="26"/>
          <w:szCs w:val="26"/>
        </w:rPr>
      </w:pPr>
      <w:r w:rsidRPr="0086388B">
        <w:rPr>
          <w:sz w:val="26"/>
          <w:szCs w:val="26"/>
        </w:rPr>
        <w:t xml:space="preserve">В сравнении с прошлыми годами обстановка с гибелью детей </w:t>
      </w:r>
      <w:r>
        <w:rPr>
          <w:sz w:val="26"/>
          <w:szCs w:val="26"/>
        </w:rPr>
        <w:t>складывалась</w:t>
      </w:r>
      <w:r w:rsidRPr="0086388B">
        <w:rPr>
          <w:sz w:val="26"/>
          <w:szCs w:val="26"/>
        </w:rPr>
        <w:t xml:space="preserve"> следующим образом:</w:t>
      </w:r>
    </w:p>
    <w:p w:rsidR="009E0F28" w:rsidRPr="0086388B" w:rsidRDefault="009E0F28" w:rsidP="009E0F28">
      <w:pPr>
        <w:ind w:firstLine="720"/>
        <w:jc w:val="both"/>
        <w:rPr>
          <w:sz w:val="26"/>
          <w:szCs w:val="26"/>
        </w:rPr>
      </w:pPr>
      <w:r w:rsidRPr="0086388B">
        <w:rPr>
          <w:sz w:val="26"/>
          <w:szCs w:val="26"/>
        </w:rPr>
        <w:t>- в 2015 году –  погиб 1 ребенок;</w:t>
      </w:r>
    </w:p>
    <w:p w:rsidR="009E0F28" w:rsidRPr="0086388B" w:rsidRDefault="009E0F28" w:rsidP="009E0F28">
      <w:pPr>
        <w:ind w:firstLine="720"/>
        <w:jc w:val="both"/>
        <w:rPr>
          <w:sz w:val="26"/>
          <w:szCs w:val="26"/>
        </w:rPr>
      </w:pPr>
      <w:r w:rsidRPr="0086388B">
        <w:rPr>
          <w:sz w:val="26"/>
          <w:szCs w:val="26"/>
        </w:rPr>
        <w:t>- в 2014 году – погибло 9 детей;</w:t>
      </w:r>
    </w:p>
    <w:p w:rsidR="009E0F28" w:rsidRPr="0086388B" w:rsidRDefault="009E0F28" w:rsidP="009E0F28">
      <w:pPr>
        <w:ind w:firstLine="720"/>
        <w:jc w:val="both"/>
        <w:rPr>
          <w:sz w:val="26"/>
          <w:szCs w:val="26"/>
        </w:rPr>
      </w:pPr>
      <w:r w:rsidRPr="0086388B">
        <w:rPr>
          <w:sz w:val="26"/>
          <w:szCs w:val="26"/>
        </w:rPr>
        <w:t xml:space="preserve">- в 2013 году – погибло 23 ребенка. </w:t>
      </w:r>
    </w:p>
    <w:p w:rsidR="009E0F28" w:rsidRPr="0086388B" w:rsidRDefault="009E0F28" w:rsidP="009E0F28">
      <w:pPr>
        <w:ind w:firstLine="708"/>
        <w:jc w:val="both"/>
        <w:rPr>
          <w:sz w:val="26"/>
          <w:szCs w:val="26"/>
        </w:rPr>
      </w:pPr>
      <w:r w:rsidRPr="0086388B">
        <w:rPr>
          <w:sz w:val="26"/>
          <w:szCs w:val="26"/>
        </w:rPr>
        <w:t xml:space="preserve">Также стоит отметить, что в </w:t>
      </w:r>
      <w:r>
        <w:rPr>
          <w:sz w:val="26"/>
          <w:szCs w:val="26"/>
        </w:rPr>
        <w:t>большинстве</w:t>
      </w:r>
      <w:r w:rsidRPr="0086388B">
        <w:rPr>
          <w:sz w:val="26"/>
          <w:szCs w:val="26"/>
        </w:rPr>
        <w:t xml:space="preserve"> случа</w:t>
      </w:r>
      <w:r>
        <w:rPr>
          <w:sz w:val="26"/>
          <w:szCs w:val="26"/>
        </w:rPr>
        <w:t>ев</w:t>
      </w:r>
      <w:r w:rsidRPr="0086388B">
        <w:rPr>
          <w:sz w:val="26"/>
          <w:szCs w:val="26"/>
        </w:rPr>
        <w:t xml:space="preserve"> дети были оставлены одни без присмотра, </w:t>
      </w:r>
      <w:r>
        <w:rPr>
          <w:sz w:val="26"/>
          <w:szCs w:val="26"/>
        </w:rPr>
        <w:t xml:space="preserve">или </w:t>
      </w:r>
      <w:r w:rsidRPr="0086388B">
        <w:rPr>
          <w:sz w:val="26"/>
          <w:szCs w:val="26"/>
        </w:rPr>
        <w:t xml:space="preserve"> пожары</w:t>
      </w:r>
      <w:r>
        <w:rPr>
          <w:sz w:val="26"/>
          <w:szCs w:val="26"/>
        </w:rPr>
        <w:t xml:space="preserve"> </w:t>
      </w:r>
      <w:r w:rsidRPr="0086388B">
        <w:rPr>
          <w:sz w:val="26"/>
          <w:szCs w:val="26"/>
        </w:rPr>
        <w:t>произошли рано утром, когда все спали.</w:t>
      </w:r>
    </w:p>
    <w:p w:rsidR="009E0F28" w:rsidRPr="0086388B" w:rsidRDefault="009E0F28" w:rsidP="009E0F28">
      <w:pPr>
        <w:ind w:firstLine="720"/>
        <w:jc w:val="both"/>
        <w:rPr>
          <w:sz w:val="26"/>
          <w:szCs w:val="26"/>
        </w:rPr>
      </w:pPr>
      <w:r>
        <w:rPr>
          <w:sz w:val="26"/>
          <w:szCs w:val="26"/>
        </w:rPr>
        <w:t xml:space="preserve">Примеры </w:t>
      </w:r>
      <w:proofErr w:type="gramStart"/>
      <w:r>
        <w:rPr>
          <w:sz w:val="26"/>
          <w:szCs w:val="26"/>
        </w:rPr>
        <w:t>пожаров</w:t>
      </w:r>
      <w:proofErr w:type="gramEnd"/>
      <w:r>
        <w:rPr>
          <w:sz w:val="26"/>
          <w:szCs w:val="26"/>
        </w:rPr>
        <w:t xml:space="preserve"> где произошла гибель детей</w:t>
      </w:r>
      <w:r w:rsidRPr="0086388B">
        <w:rPr>
          <w:sz w:val="26"/>
          <w:szCs w:val="26"/>
        </w:rPr>
        <w:t>:</w:t>
      </w:r>
    </w:p>
    <w:p w:rsidR="009E0F28" w:rsidRPr="0086388B" w:rsidRDefault="009E0F28" w:rsidP="009E0F28">
      <w:pPr>
        <w:ind w:firstLine="720"/>
        <w:jc w:val="both"/>
        <w:rPr>
          <w:sz w:val="26"/>
          <w:szCs w:val="26"/>
        </w:rPr>
      </w:pPr>
      <w:r>
        <w:rPr>
          <w:sz w:val="26"/>
          <w:szCs w:val="26"/>
        </w:rPr>
        <w:t xml:space="preserve">- </w:t>
      </w:r>
      <w:r w:rsidRPr="0086388B">
        <w:rPr>
          <w:sz w:val="26"/>
          <w:szCs w:val="26"/>
        </w:rPr>
        <w:t xml:space="preserve">1 января в Челябинске из-за неисправности электрического отопительного котла загорелся частный жилой дом. При пожаре погибли семилетняя девочка и ее бабушка, мать ребенка получила ожоги рук 1-2 степени. Отец ребёнка пытался затушить огонь подручными средствами самостоятельно, допустил его развитие, что привело к тому, что погибшие </w:t>
      </w:r>
      <w:proofErr w:type="gramStart"/>
      <w:r w:rsidRPr="0086388B">
        <w:rPr>
          <w:sz w:val="26"/>
          <w:szCs w:val="26"/>
        </w:rPr>
        <w:t>были отрезаны огнем и самостоятельно покинуть дом не смогли</w:t>
      </w:r>
      <w:proofErr w:type="gramEnd"/>
      <w:r w:rsidRPr="0086388B">
        <w:rPr>
          <w:sz w:val="26"/>
          <w:szCs w:val="26"/>
        </w:rPr>
        <w:t>. Родители, находясь в алкогольном опьянении, пытались потушить пожар самостоятельно, не уделив должного внимания тому, что сначала нужно было вывести из горящего дома ребенка и бабушку.</w:t>
      </w:r>
    </w:p>
    <w:p w:rsidR="009E0F28" w:rsidRPr="0086388B" w:rsidRDefault="009E0F28" w:rsidP="009E0F28">
      <w:pPr>
        <w:ind w:firstLine="720"/>
        <w:jc w:val="both"/>
        <w:rPr>
          <w:sz w:val="26"/>
          <w:szCs w:val="26"/>
        </w:rPr>
      </w:pPr>
      <w:r>
        <w:rPr>
          <w:sz w:val="26"/>
          <w:szCs w:val="26"/>
        </w:rPr>
        <w:t xml:space="preserve">- </w:t>
      </w:r>
      <w:r w:rsidRPr="0086388B">
        <w:rPr>
          <w:sz w:val="26"/>
          <w:szCs w:val="26"/>
        </w:rPr>
        <w:t xml:space="preserve">1 февраля произошел пожар в частном жилом доме </w:t>
      </w:r>
      <w:proofErr w:type="spellStart"/>
      <w:r w:rsidRPr="0086388B">
        <w:rPr>
          <w:sz w:val="26"/>
          <w:szCs w:val="26"/>
        </w:rPr>
        <w:t>Еткульского</w:t>
      </w:r>
      <w:proofErr w:type="spellEnd"/>
      <w:r w:rsidRPr="0086388B">
        <w:rPr>
          <w:sz w:val="26"/>
          <w:szCs w:val="26"/>
        </w:rPr>
        <w:t xml:space="preserve"> района, который унес жизнь трехлетнего мальчика, ненадолго оставленного дедом без присмотра. Предполагаемой причиной пожара стал пожог. Во многом гибели ребенка способствовало его пребывание в доме в момент возникновения пожара без присмотра взрослых. До пожара в доме проживало четверо взрослых и трое детей. Ни один из них образовательные учреждения не посещал, часто малыши оставались дома одни или находились под присмотром деда.</w:t>
      </w:r>
    </w:p>
    <w:p w:rsidR="009E0F28" w:rsidRPr="0086388B" w:rsidRDefault="009E0F28" w:rsidP="009E0F28">
      <w:pPr>
        <w:ind w:firstLine="720"/>
        <w:jc w:val="both"/>
        <w:rPr>
          <w:sz w:val="26"/>
          <w:szCs w:val="26"/>
        </w:rPr>
      </w:pPr>
      <w:r>
        <w:rPr>
          <w:sz w:val="26"/>
          <w:szCs w:val="26"/>
        </w:rPr>
        <w:t xml:space="preserve">- </w:t>
      </w:r>
      <w:r w:rsidRPr="0086388B">
        <w:rPr>
          <w:sz w:val="26"/>
          <w:szCs w:val="26"/>
        </w:rPr>
        <w:t xml:space="preserve">14 февраля в поселке Роза </w:t>
      </w:r>
      <w:proofErr w:type="spellStart"/>
      <w:r w:rsidRPr="0086388B">
        <w:rPr>
          <w:sz w:val="26"/>
          <w:szCs w:val="26"/>
        </w:rPr>
        <w:t>Коркинского</w:t>
      </w:r>
      <w:proofErr w:type="spellEnd"/>
      <w:r w:rsidRPr="0086388B">
        <w:rPr>
          <w:sz w:val="26"/>
          <w:szCs w:val="26"/>
        </w:rPr>
        <w:t xml:space="preserve"> района случился пожар в жилом доме, который снимала семья </w:t>
      </w:r>
      <w:proofErr w:type="gramStart"/>
      <w:r w:rsidRPr="0086388B">
        <w:rPr>
          <w:sz w:val="26"/>
          <w:szCs w:val="26"/>
        </w:rPr>
        <w:t>полгода</w:t>
      </w:r>
      <w:proofErr w:type="gramEnd"/>
      <w:r w:rsidRPr="0086388B">
        <w:rPr>
          <w:sz w:val="26"/>
          <w:szCs w:val="26"/>
        </w:rPr>
        <w:t xml:space="preserve"> назад прибывшая из Таджикистана. Из-за того, что на дрова для отопления не хватало денег, обогрев помещений осуществлялся сразу от нескольких электрических приборов, включенных в одну розетку, минуя приборы учета. При пожаре погибла девочка </w:t>
      </w:r>
      <w:smartTag w:uri="urn:schemas-microsoft-com:office:smarttags" w:element="metricconverter">
        <w:smartTagPr>
          <w:attr w:name="ProductID" w:val="2009 г"/>
        </w:smartTagPr>
        <w:r w:rsidRPr="0086388B">
          <w:rPr>
            <w:sz w:val="26"/>
            <w:szCs w:val="26"/>
          </w:rPr>
          <w:t>2009 г</w:t>
        </w:r>
      </w:smartTag>
      <w:r w:rsidRPr="0086388B">
        <w:rPr>
          <w:sz w:val="26"/>
          <w:szCs w:val="26"/>
        </w:rPr>
        <w:t>.р., мать и младший брат получили травмы различной степени тяжести.</w:t>
      </w:r>
    </w:p>
    <w:p w:rsidR="009E0F28" w:rsidRPr="0086388B" w:rsidRDefault="009E0F28" w:rsidP="009E0F28">
      <w:pPr>
        <w:ind w:firstLine="720"/>
        <w:jc w:val="both"/>
        <w:rPr>
          <w:sz w:val="26"/>
          <w:szCs w:val="26"/>
        </w:rPr>
      </w:pPr>
      <w:r>
        <w:rPr>
          <w:sz w:val="26"/>
          <w:szCs w:val="26"/>
        </w:rPr>
        <w:t xml:space="preserve">- </w:t>
      </w:r>
      <w:r w:rsidRPr="0086388B">
        <w:rPr>
          <w:sz w:val="26"/>
          <w:szCs w:val="26"/>
        </w:rPr>
        <w:t xml:space="preserve">26 марта в поселке Большой Куяш </w:t>
      </w:r>
      <w:proofErr w:type="spellStart"/>
      <w:r w:rsidRPr="0086388B">
        <w:rPr>
          <w:sz w:val="26"/>
          <w:szCs w:val="26"/>
        </w:rPr>
        <w:t>Кунашакского</w:t>
      </w:r>
      <w:proofErr w:type="spellEnd"/>
      <w:r w:rsidRPr="0086388B">
        <w:rPr>
          <w:sz w:val="26"/>
          <w:szCs w:val="26"/>
        </w:rPr>
        <w:t xml:space="preserve"> района погибли еще два ребенка 3 и 5 лет. Пожар возник из-за нарушения правил пожарной безопасности при эксплуатации бытового нагревательного электроприбора. На момент возникновения пожара дети целые сутки находились одни, без присмотра родителей, дом был закрыт на замок снаружи. Мать была на суточном дежурстве. Придя с работы  слишком поздно, она </w:t>
      </w:r>
      <w:proofErr w:type="gramStart"/>
      <w:r w:rsidRPr="0086388B">
        <w:rPr>
          <w:sz w:val="26"/>
          <w:szCs w:val="26"/>
        </w:rPr>
        <w:t>обнаружила пожар в доме и вызвала</w:t>
      </w:r>
      <w:proofErr w:type="gramEnd"/>
      <w:r w:rsidRPr="0086388B">
        <w:rPr>
          <w:sz w:val="26"/>
          <w:szCs w:val="26"/>
        </w:rPr>
        <w:t xml:space="preserve"> пожарных. Ни детей, ни дом от тяжелых последствий пожара спасти не удалось. При проведении </w:t>
      </w:r>
      <w:proofErr w:type="spellStart"/>
      <w:r w:rsidRPr="0086388B">
        <w:rPr>
          <w:sz w:val="26"/>
          <w:szCs w:val="26"/>
        </w:rPr>
        <w:t>доследственной</w:t>
      </w:r>
      <w:proofErr w:type="spellEnd"/>
      <w:r w:rsidRPr="0086388B">
        <w:rPr>
          <w:sz w:val="26"/>
          <w:szCs w:val="26"/>
        </w:rPr>
        <w:t xml:space="preserve"> проверки было установлено, что с декабря 2015 года дети перестали посещать детский сад из-за отсутствия денежных средств у матери, которая воспитывала детей одна (отец находится в местах лишения свободы). Длительное время находились дети одни, вынужденно оставленные без присмотра матери.</w:t>
      </w:r>
    </w:p>
    <w:p w:rsidR="009E0F28" w:rsidRPr="0086388B" w:rsidRDefault="009E0F28" w:rsidP="009E0F28">
      <w:pPr>
        <w:ind w:firstLine="720"/>
        <w:jc w:val="both"/>
        <w:rPr>
          <w:sz w:val="26"/>
          <w:szCs w:val="26"/>
        </w:rPr>
      </w:pPr>
      <w:r>
        <w:rPr>
          <w:sz w:val="26"/>
          <w:szCs w:val="26"/>
        </w:rPr>
        <w:lastRenderedPageBreak/>
        <w:t xml:space="preserve">- </w:t>
      </w:r>
      <w:r w:rsidRPr="0086388B">
        <w:rPr>
          <w:sz w:val="26"/>
          <w:szCs w:val="26"/>
        </w:rPr>
        <w:t>18 мая пожар с гибелью ребенка произошел в жилом доме г</w:t>
      </w:r>
      <w:proofErr w:type="gramStart"/>
      <w:r w:rsidRPr="0086388B">
        <w:rPr>
          <w:sz w:val="26"/>
          <w:szCs w:val="26"/>
        </w:rPr>
        <w:t>.К</w:t>
      </w:r>
      <w:proofErr w:type="gramEnd"/>
      <w:r w:rsidRPr="0086388B">
        <w:rPr>
          <w:sz w:val="26"/>
          <w:szCs w:val="26"/>
        </w:rPr>
        <w:t xml:space="preserve">арабаш. Причиной пожара послужило неосторожное обращение с огнем ребенка (шестилетнего сына </w:t>
      </w:r>
      <w:smartTag w:uri="urn:schemas-microsoft-com:office:smarttags" w:element="metricconverter">
        <w:smartTagPr>
          <w:attr w:name="ProductID" w:val="2009 г"/>
        </w:smartTagPr>
        <w:r w:rsidRPr="0086388B">
          <w:rPr>
            <w:sz w:val="26"/>
            <w:szCs w:val="26"/>
          </w:rPr>
          <w:t>2009 г</w:t>
        </w:r>
      </w:smartTag>
      <w:r w:rsidRPr="0086388B">
        <w:rPr>
          <w:sz w:val="26"/>
          <w:szCs w:val="26"/>
        </w:rPr>
        <w:t>.р.), загорелся диван. На пожаре погибла  годовалая сестра виновника пожара.</w:t>
      </w:r>
    </w:p>
    <w:p w:rsidR="009E0F28" w:rsidRDefault="009E0F28" w:rsidP="009E0F28">
      <w:pPr>
        <w:ind w:firstLine="720"/>
        <w:jc w:val="both"/>
        <w:rPr>
          <w:sz w:val="26"/>
          <w:szCs w:val="26"/>
        </w:rPr>
      </w:pPr>
      <w:r>
        <w:rPr>
          <w:sz w:val="26"/>
          <w:szCs w:val="26"/>
        </w:rPr>
        <w:t xml:space="preserve">- </w:t>
      </w:r>
      <w:r w:rsidRPr="0086388B">
        <w:rPr>
          <w:sz w:val="26"/>
          <w:szCs w:val="26"/>
        </w:rPr>
        <w:t xml:space="preserve">31 мая в </w:t>
      </w:r>
      <w:proofErr w:type="spellStart"/>
      <w:r w:rsidRPr="0086388B">
        <w:rPr>
          <w:sz w:val="26"/>
          <w:szCs w:val="26"/>
        </w:rPr>
        <w:t>п</w:t>
      </w:r>
      <w:proofErr w:type="gramStart"/>
      <w:r w:rsidRPr="0086388B">
        <w:rPr>
          <w:sz w:val="26"/>
          <w:szCs w:val="26"/>
        </w:rPr>
        <w:t>.Т</w:t>
      </w:r>
      <w:proofErr w:type="gramEnd"/>
      <w:r w:rsidRPr="0086388B">
        <w:rPr>
          <w:sz w:val="26"/>
          <w:szCs w:val="26"/>
        </w:rPr>
        <w:t>айсара</w:t>
      </w:r>
      <w:proofErr w:type="spellEnd"/>
      <w:r w:rsidRPr="0086388B">
        <w:rPr>
          <w:sz w:val="26"/>
          <w:szCs w:val="26"/>
        </w:rPr>
        <w:t xml:space="preserve"> Верхнеуральского района произошел очередной трагический случай в жилом доме с гибелью ребенка. В этот раз на пожаре погиб 1,5-годовалый сын и его мать. Пожар произошел рано утром, когда все еще спали. </w:t>
      </w:r>
    </w:p>
    <w:p w:rsidR="009E0F28" w:rsidRPr="00CC2837" w:rsidRDefault="009E0F28" w:rsidP="009E0F28">
      <w:pPr>
        <w:ind w:firstLine="720"/>
        <w:jc w:val="both"/>
        <w:rPr>
          <w:sz w:val="26"/>
          <w:szCs w:val="26"/>
        </w:rPr>
      </w:pPr>
      <w:r>
        <w:rPr>
          <w:sz w:val="26"/>
          <w:szCs w:val="26"/>
        </w:rPr>
        <w:t xml:space="preserve">- </w:t>
      </w:r>
      <w:r w:rsidRPr="00CC2837">
        <w:rPr>
          <w:sz w:val="26"/>
          <w:szCs w:val="26"/>
        </w:rPr>
        <w:t xml:space="preserve">03 июня пожар с гибелью ребенка </w:t>
      </w:r>
      <w:smartTag w:uri="urn:schemas-microsoft-com:office:smarttags" w:element="metricconverter">
        <w:smartTagPr>
          <w:attr w:name="ProductID" w:val="2099 г"/>
        </w:smartTagPr>
        <w:r w:rsidRPr="00CC2837">
          <w:rPr>
            <w:sz w:val="26"/>
            <w:szCs w:val="26"/>
          </w:rPr>
          <w:t>2099 г</w:t>
        </w:r>
      </w:smartTag>
      <w:r w:rsidRPr="00CC2837">
        <w:rPr>
          <w:sz w:val="26"/>
          <w:szCs w:val="26"/>
        </w:rPr>
        <w:t>.р. во дворе жилого дома г</w:t>
      </w:r>
      <w:proofErr w:type="gramStart"/>
      <w:r w:rsidRPr="00CC2837">
        <w:rPr>
          <w:sz w:val="26"/>
          <w:szCs w:val="26"/>
        </w:rPr>
        <w:t>.К</w:t>
      </w:r>
      <w:proofErr w:type="gramEnd"/>
      <w:r w:rsidRPr="00CC2837">
        <w:rPr>
          <w:sz w:val="26"/>
          <w:szCs w:val="26"/>
        </w:rPr>
        <w:t xml:space="preserve">арталы. Причиной послужило неосторожное обращение с огнем ребенка, который был инвалидом (глухонемой),  на время был оставлен без присмотра на улице во дворе дома </w:t>
      </w:r>
    </w:p>
    <w:p w:rsidR="009E0F28" w:rsidRPr="0086388B" w:rsidRDefault="009E0F28" w:rsidP="009E0F28">
      <w:pPr>
        <w:pStyle w:val="a3"/>
        <w:ind w:firstLine="708"/>
        <w:jc w:val="both"/>
        <w:rPr>
          <w:rStyle w:val="a4"/>
          <w:color w:val="000000"/>
          <w:sz w:val="26"/>
          <w:szCs w:val="26"/>
        </w:rPr>
      </w:pPr>
      <w:r>
        <w:rPr>
          <w:sz w:val="26"/>
          <w:szCs w:val="26"/>
        </w:rPr>
        <w:t xml:space="preserve">- </w:t>
      </w:r>
      <w:r w:rsidRPr="0086388B">
        <w:rPr>
          <w:sz w:val="26"/>
          <w:szCs w:val="26"/>
        </w:rPr>
        <w:t>27 июня в г</w:t>
      </w:r>
      <w:proofErr w:type="gramStart"/>
      <w:r w:rsidRPr="0086388B">
        <w:rPr>
          <w:sz w:val="26"/>
          <w:szCs w:val="26"/>
        </w:rPr>
        <w:t>.</w:t>
      </w:r>
      <w:r w:rsidRPr="0086388B">
        <w:rPr>
          <w:rStyle w:val="a4"/>
          <w:color w:val="000000"/>
          <w:sz w:val="26"/>
          <w:szCs w:val="26"/>
        </w:rPr>
        <w:t>Е</w:t>
      </w:r>
      <w:proofErr w:type="gramEnd"/>
      <w:r w:rsidRPr="0086388B">
        <w:rPr>
          <w:rStyle w:val="a4"/>
          <w:color w:val="000000"/>
          <w:sz w:val="26"/>
          <w:szCs w:val="26"/>
        </w:rPr>
        <w:t xml:space="preserve">манжелинск в частном домовладении произошел пожар в хозяйственной постройке у дома. На пожаре погиб ребенок </w:t>
      </w:r>
      <w:smartTag w:uri="urn:schemas-microsoft-com:office:smarttags" w:element="metricconverter">
        <w:smartTagPr>
          <w:attr w:name="ProductID" w:val="2013 г"/>
        </w:smartTagPr>
        <w:r w:rsidRPr="0086388B">
          <w:rPr>
            <w:rStyle w:val="a4"/>
            <w:color w:val="000000"/>
            <w:sz w:val="26"/>
            <w:szCs w:val="26"/>
          </w:rPr>
          <w:t>2013 г</w:t>
        </w:r>
      </w:smartTag>
      <w:r w:rsidRPr="0086388B">
        <w:rPr>
          <w:rStyle w:val="a4"/>
          <w:color w:val="000000"/>
          <w:sz w:val="26"/>
          <w:szCs w:val="26"/>
        </w:rPr>
        <w:t>.р.</w:t>
      </w:r>
      <w:r w:rsidRPr="0086388B">
        <w:rPr>
          <w:sz w:val="26"/>
          <w:szCs w:val="26"/>
        </w:rPr>
        <w:t xml:space="preserve"> Причиной пожара послужило неосторожное обращение с огнем ребенка. В этом случае ребенок также остался без внимания взрослых некоторое время.</w:t>
      </w:r>
    </w:p>
    <w:p w:rsidR="009E0F28" w:rsidRDefault="009E0F28" w:rsidP="009E0F28">
      <w:pPr>
        <w:ind w:firstLine="720"/>
        <w:jc w:val="both"/>
        <w:rPr>
          <w:sz w:val="26"/>
          <w:szCs w:val="26"/>
        </w:rPr>
      </w:pPr>
    </w:p>
    <w:p w:rsidR="009E0F28" w:rsidRPr="0086388B" w:rsidRDefault="009E0F28" w:rsidP="009E0F28">
      <w:pPr>
        <w:ind w:firstLine="720"/>
        <w:jc w:val="both"/>
        <w:rPr>
          <w:sz w:val="26"/>
          <w:szCs w:val="26"/>
        </w:rPr>
      </w:pPr>
      <w:r w:rsidRPr="0086388B">
        <w:rPr>
          <w:sz w:val="26"/>
          <w:szCs w:val="26"/>
        </w:rPr>
        <w:t>Анализ пожаров, на которых в 2016 году произошла гибель детей, показал, что пятеро из погибших детей проживали в малоимущих, необеспеченных семьях, не посещали детских дошкольных учреждений. В пяти случаях пожаров дети были предоставлены сами себе, им не был обеспечен присмотр со стороны взрослых.</w:t>
      </w:r>
    </w:p>
    <w:p w:rsidR="009E0F28" w:rsidRPr="0086388B" w:rsidRDefault="009E0F28" w:rsidP="009E0F28">
      <w:pPr>
        <w:ind w:firstLine="720"/>
        <w:jc w:val="both"/>
        <w:rPr>
          <w:sz w:val="26"/>
          <w:szCs w:val="26"/>
        </w:rPr>
      </w:pPr>
      <w:r w:rsidRPr="0086388B">
        <w:rPr>
          <w:sz w:val="26"/>
          <w:szCs w:val="26"/>
        </w:rPr>
        <w:t>Кроме того, в текущем году при пожарах получили травмы различной степени тяжести 11 детей (за 2015 год травмировано 23 ребенка, из которых трое скончались в медицинских учреждениях от последствий воздействия опасных факторов пожара, в 2014 году травмирован 21 ребенок, в 2013 - 33).</w:t>
      </w:r>
    </w:p>
    <w:p w:rsidR="009E0F28" w:rsidRPr="0086388B" w:rsidRDefault="009E0F28" w:rsidP="009E0F28">
      <w:pPr>
        <w:ind w:firstLine="720"/>
        <w:jc w:val="both"/>
        <w:rPr>
          <w:sz w:val="26"/>
          <w:szCs w:val="26"/>
        </w:rPr>
      </w:pPr>
      <w:r w:rsidRPr="0086388B">
        <w:rPr>
          <w:sz w:val="26"/>
          <w:szCs w:val="26"/>
        </w:rPr>
        <w:t xml:space="preserve">Только на одном пожаре, произошедшем 18 января в </w:t>
      </w:r>
      <w:proofErr w:type="gramStart"/>
      <w:r w:rsidRPr="0086388B">
        <w:rPr>
          <w:sz w:val="26"/>
          <w:szCs w:val="26"/>
        </w:rPr>
        <w:t>г</w:t>
      </w:r>
      <w:proofErr w:type="gramEnd"/>
      <w:r w:rsidRPr="0086388B">
        <w:rPr>
          <w:sz w:val="26"/>
          <w:szCs w:val="26"/>
        </w:rPr>
        <w:t>. Миасс, при пожаре получили травмы различной тяжести сразу четверо детей в возрасте от года до 14 лет.</w:t>
      </w:r>
    </w:p>
    <w:p w:rsidR="009E0F28" w:rsidRPr="0086388B" w:rsidRDefault="009E0F28" w:rsidP="009E0F28">
      <w:pPr>
        <w:ind w:firstLine="720"/>
        <w:jc w:val="both"/>
        <w:rPr>
          <w:sz w:val="26"/>
          <w:szCs w:val="26"/>
        </w:rPr>
      </w:pPr>
      <w:r w:rsidRPr="0086388B">
        <w:rPr>
          <w:sz w:val="26"/>
          <w:szCs w:val="26"/>
        </w:rPr>
        <w:t>Перечисленные факты свидетельствуют о существующих социальных проблемах, выражающихся в условиях проживания малообеспеченных семей, имеющих на воспитании малолетних детей. Во всех случаях условия гибели детей при пожарах были созданы взрослыми людьми, проживающими с ними рядом!</w:t>
      </w:r>
    </w:p>
    <w:p w:rsidR="009E0F28" w:rsidRPr="0086388B" w:rsidRDefault="009E0F28" w:rsidP="009E0F28">
      <w:pPr>
        <w:ind w:firstLine="720"/>
        <w:jc w:val="both"/>
        <w:rPr>
          <w:sz w:val="26"/>
          <w:szCs w:val="26"/>
        </w:rPr>
      </w:pPr>
      <w:r w:rsidRPr="0086388B">
        <w:rPr>
          <w:sz w:val="26"/>
          <w:szCs w:val="26"/>
        </w:rPr>
        <w:t xml:space="preserve">Главным управлением МЧС России по Челябинской области проводится большая работа по профилактике детской гибели и травматизма детей на пожарах. Так только в текущем году личным составом проведено порядка 60 тыс. обходов жилых домов, в ходе которых проинструктировано о мерах пожарной безопасности 104 тыс. человек, с вручением памяток о соблюдении мер пожарной безопасности. </w:t>
      </w:r>
    </w:p>
    <w:p w:rsidR="009E0F28" w:rsidRPr="0086388B" w:rsidRDefault="009E0F28" w:rsidP="009E0F28">
      <w:pPr>
        <w:ind w:firstLine="720"/>
        <w:jc w:val="both"/>
        <w:rPr>
          <w:sz w:val="26"/>
          <w:szCs w:val="26"/>
        </w:rPr>
      </w:pPr>
      <w:r w:rsidRPr="0086388B">
        <w:rPr>
          <w:sz w:val="26"/>
          <w:szCs w:val="26"/>
        </w:rPr>
        <w:t xml:space="preserve">Личным составом территориальных отделов надзорной деятельности и профилактической работы совместно с сотрудниками ОВД органами опеки и попечительства по местам проживания неблагополучных граждан, проведено </w:t>
      </w:r>
      <w:r>
        <w:rPr>
          <w:sz w:val="26"/>
          <w:szCs w:val="26"/>
        </w:rPr>
        <w:t>4</w:t>
      </w:r>
      <w:r w:rsidRPr="0086388B">
        <w:rPr>
          <w:sz w:val="26"/>
          <w:szCs w:val="26"/>
        </w:rPr>
        <w:t xml:space="preserve">36 рейдов, в ходе которых обучено </w:t>
      </w:r>
      <w:r>
        <w:rPr>
          <w:sz w:val="26"/>
          <w:szCs w:val="26"/>
        </w:rPr>
        <w:t>11</w:t>
      </w:r>
      <w:r w:rsidRPr="0086388B">
        <w:rPr>
          <w:sz w:val="26"/>
          <w:szCs w:val="26"/>
        </w:rPr>
        <w:t>269 человек. Принято участие в 2</w:t>
      </w:r>
      <w:r>
        <w:rPr>
          <w:sz w:val="26"/>
          <w:szCs w:val="26"/>
        </w:rPr>
        <w:t>60</w:t>
      </w:r>
      <w:r w:rsidRPr="0086388B">
        <w:rPr>
          <w:sz w:val="26"/>
          <w:szCs w:val="26"/>
        </w:rPr>
        <w:t xml:space="preserve"> сходах (собраниях) с населением в сельских населенных пунктах, где также уделялось внимание складывающейся обстановке с гибелью детей. В обязательном порядке проводится профилактическая работа с детьми в детских образовательных учреждениях области.</w:t>
      </w:r>
    </w:p>
    <w:p w:rsidR="009E0F28" w:rsidRPr="0086388B" w:rsidRDefault="009E0F28" w:rsidP="009E0F28">
      <w:pPr>
        <w:ind w:firstLine="360"/>
        <w:jc w:val="both"/>
        <w:rPr>
          <w:rStyle w:val="a4"/>
          <w:sz w:val="26"/>
          <w:szCs w:val="26"/>
        </w:rPr>
      </w:pPr>
      <w:r w:rsidRPr="0086388B">
        <w:rPr>
          <w:rStyle w:val="a4"/>
          <w:sz w:val="26"/>
          <w:szCs w:val="26"/>
        </w:rPr>
        <w:t xml:space="preserve">     В рамках стабилизации обстановки с гибелью детей на пожарах в 2016 году на территории области </w:t>
      </w:r>
      <w:proofErr w:type="spellStart"/>
      <w:r w:rsidRPr="0086388B">
        <w:rPr>
          <w:rStyle w:val="a4"/>
          <w:sz w:val="26"/>
          <w:szCs w:val="26"/>
        </w:rPr>
        <w:t>УНДиПР</w:t>
      </w:r>
      <w:proofErr w:type="spellEnd"/>
      <w:r w:rsidRPr="0086388B">
        <w:rPr>
          <w:rStyle w:val="a4"/>
          <w:sz w:val="26"/>
          <w:szCs w:val="26"/>
        </w:rPr>
        <w:t xml:space="preserve"> Главного управления МЧС России по Челябинской области дополнительно организована и проведена следующая работа:</w:t>
      </w:r>
    </w:p>
    <w:p w:rsidR="009E0F28" w:rsidRPr="0086388B" w:rsidRDefault="009E0F28" w:rsidP="009E0F28">
      <w:pPr>
        <w:numPr>
          <w:ilvl w:val="0"/>
          <w:numId w:val="3"/>
        </w:numPr>
        <w:ind w:left="0" w:firstLine="720"/>
        <w:jc w:val="both"/>
        <w:rPr>
          <w:sz w:val="26"/>
          <w:szCs w:val="26"/>
        </w:rPr>
      </w:pPr>
      <w:r w:rsidRPr="0086388B">
        <w:rPr>
          <w:sz w:val="26"/>
          <w:szCs w:val="26"/>
        </w:rPr>
        <w:t xml:space="preserve">28.01.2016 проведено заседание КЧС и ОПБ Челябинской области, где рассматривался вопрос профилактики пожаров в жилье, в том числе детской гибели. Одним из решений заседания комиссии было рекомендовано главам сельских поселений в срок до 01.04.2016 </w:t>
      </w:r>
      <w:proofErr w:type="gramStart"/>
      <w:r w:rsidRPr="0086388B">
        <w:rPr>
          <w:sz w:val="26"/>
          <w:szCs w:val="26"/>
        </w:rPr>
        <w:t>организовать</w:t>
      </w:r>
      <w:proofErr w:type="gramEnd"/>
      <w:r w:rsidRPr="0086388B">
        <w:rPr>
          <w:sz w:val="26"/>
          <w:szCs w:val="26"/>
        </w:rPr>
        <w:t xml:space="preserve"> профилактические мероприятия, включая </w:t>
      </w:r>
      <w:proofErr w:type="spellStart"/>
      <w:r w:rsidRPr="0086388B">
        <w:rPr>
          <w:sz w:val="26"/>
          <w:szCs w:val="26"/>
        </w:rPr>
        <w:t>подворовые</w:t>
      </w:r>
      <w:proofErr w:type="spellEnd"/>
      <w:r w:rsidRPr="0086388B">
        <w:rPr>
          <w:sz w:val="26"/>
          <w:szCs w:val="26"/>
        </w:rPr>
        <w:t xml:space="preserve"> обходы в жилом секторе, особое внимание уделять семьям с детьми, неблагополучным семьям.</w:t>
      </w:r>
    </w:p>
    <w:p w:rsidR="009E0F28" w:rsidRPr="0086388B" w:rsidRDefault="009E0F28" w:rsidP="009E0F28">
      <w:pPr>
        <w:numPr>
          <w:ilvl w:val="0"/>
          <w:numId w:val="3"/>
        </w:numPr>
        <w:tabs>
          <w:tab w:val="left" w:pos="0"/>
        </w:tabs>
        <w:ind w:left="0" w:right="99" w:firstLine="720"/>
        <w:jc w:val="both"/>
        <w:rPr>
          <w:sz w:val="26"/>
          <w:szCs w:val="26"/>
        </w:rPr>
      </w:pPr>
      <w:r w:rsidRPr="0086388B">
        <w:rPr>
          <w:sz w:val="26"/>
          <w:szCs w:val="26"/>
        </w:rPr>
        <w:lastRenderedPageBreak/>
        <w:t xml:space="preserve">04.02.2016 заместителем Губернатора Челябинской области Климовым О.Б. и Главным управлением МЧС России по Челябинской области утвержден План профилактических мероприятий по предупреждению пожаров и последствий от них на территории Челябинской области в 2016 году. Одним из пунктов Плана Министерству социальных отношений Челябинской области и Главам муниципальных образований было поручено в течение 1 полугодия 2016 года </w:t>
      </w:r>
      <w:proofErr w:type="gramStart"/>
      <w:r w:rsidRPr="0086388B">
        <w:rPr>
          <w:sz w:val="26"/>
          <w:szCs w:val="26"/>
        </w:rPr>
        <w:t>проработать</w:t>
      </w:r>
      <w:proofErr w:type="gramEnd"/>
      <w:r w:rsidRPr="0086388B">
        <w:rPr>
          <w:sz w:val="26"/>
          <w:szCs w:val="26"/>
        </w:rPr>
        <w:t xml:space="preserve"> вопрос выполнения противопожарных мероприятий, направленных на обеспечение пожарной безопасности жилых помещений, занимаемых многодетными и малообеспеченными семьями, а именно:</w:t>
      </w:r>
    </w:p>
    <w:p w:rsidR="009E0F28" w:rsidRPr="0086388B" w:rsidRDefault="009E0F28" w:rsidP="009E0F28">
      <w:pPr>
        <w:tabs>
          <w:tab w:val="left" w:pos="0"/>
        </w:tabs>
        <w:ind w:right="99" w:firstLine="720"/>
        <w:jc w:val="both"/>
        <w:rPr>
          <w:sz w:val="26"/>
          <w:szCs w:val="26"/>
        </w:rPr>
      </w:pPr>
      <w:r w:rsidRPr="0086388B">
        <w:rPr>
          <w:sz w:val="26"/>
          <w:szCs w:val="26"/>
        </w:rPr>
        <w:t xml:space="preserve">- оснащение и установка автономных дымовых пожарных </w:t>
      </w:r>
      <w:proofErr w:type="spellStart"/>
      <w:r w:rsidRPr="0086388B">
        <w:rPr>
          <w:sz w:val="26"/>
          <w:szCs w:val="26"/>
        </w:rPr>
        <w:t>извещателей</w:t>
      </w:r>
      <w:proofErr w:type="spellEnd"/>
      <w:r w:rsidRPr="0086388B">
        <w:rPr>
          <w:sz w:val="26"/>
          <w:szCs w:val="26"/>
        </w:rPr>
        <w:t xml:space="preserve"> (из расчета не менее двух </w:t>
      </w:r>
      <w:proofErr w:type="spellStart"/>
      <w:r w:rsidRPr="0086388B">
        <w:rPr>
          <w:sz w:val="26"/>
          <w:szCs w:val="26"/>
        </w:rPr>
        <w:t>извещателей</w:t>
      </w:r>
      <w:proofErr w:type="spellEnd"/>
      <w:r w:rsidRPr="0086388B">
        <w:rPr>
          <w:sz w:val="26"/>
          <w:szCs w:val="26"/>
        </w:rPr>
        <w:t xml:space="preserve"> на одно жилое помещение);</w:t>
      </w:r>
    </w:p>
    <w:p w:rsidR="009E0F28" w:rsidRPr="0086388B" w:rsidRDefault="009E0F28" w:rsidP="009E0F28">
      <w:pPr>
        <w:tabs>
          <w:tab w:val="left" w:pos="0"/>
        </w:tabs>
        <w:ind w:right="99" w:firstLine="720"/>
        <w:jc w:val="both"/>
        <w:rPr>
          <w:sz w:val="26"/>
          <w:szCs w:val="26"/>
        </w:rPr>
      </w:pPr>
      <w:r w:rsidRPr="0086388B">
        <w:rPr>
          <w:sz w:val="26"/>
          <w:szCs w:val="26"/>
        </w:rPr>
        <w:t xml:space="preserve">- укомплектование пожарным инвентарем (пожарные рукава, стволы) имеющихся пожарных кранов в многоквартирных домах и обеспечение наличия исправных огнетушителей в индивидуальном жилье. </w:t>
      </w:r>
    </w:p>
    <w:p w:rsidR="009E0F28" w:rsidRPr="0086388B" w:rsidRDefault="009E0F28" w:rsidP="009E0F28">
      <w:pPr>
        <w:numPr>
          <w:ilvl w:val="0"/>
          <w:numId w:val="3"/>
        </w:numPr>
        <w:ind w:left="0" w:firstLine="720"/>
        <w:jc w:val="both"/>
        <w:rPr>
          <w:sz w:val="26"/>
          <w:szCs w:val="26"/>
        </w:rPr>
      </w:pPr>
      <w:r w:rsidRPr="0086388B">
        <w:rPr>
          <w:sz w:val="26"/>
          <w:szCs w:val="26"/>
        </w:rPr>
        <w:t xml:space="preserve">В феврале 2016 года в адрес Начальника ГУ МВД России по Челябинской области А.Ф. Сергеева </w:t>
      </w:r>
      <w:proofErr w:type="gramStart"/>
      <w:r w:rsidRPr="0086388B">
        <w:rPr>
          <w:sz w:val="26"/>
          <w:szCs w:val="26"/>
        </w:rPr>
        <w:t>подготовлено и направлено</w:t>
      </w:r>
      <w:proofErr w:type="gramEnd"/>
      <w:r w:rsidRPr="0086388B">
        <w:rPr>
          <w:sz w:val="26"/>
          <w:szCs w:val="26"/>
        </w:rPr>
        <w:t xml:space="preserve"> письмо «О направлении информации о гибели на пожарах несовершеннолетних». В письме указывалось на необходимость дать поручение подчиненным подразделениям (инспекциям по делам несовершеннолетних, участковым уполномоченным полиции, миграционным службам и др.):</w:t>
      </w:r>
    </w:p>
    <w:p w:rsidR="009E0F28" w:rsidRPr="0086388B" w:rsidRDefault="009E0F28" w:rsidP="009E0F28">
      <w:pPr>
        <w:ind w:firstLine="720"/>
        <w:jc w:val="both"/>
        <w:rPr>
          <w:sz w:val="26"/>
          <w:szCs w:val="26"/>
        </w:rPr>
      </w:pPr>
      <w:r w:rsidRPr="0086388B">
        <w:rPr>
          <w:sz w:val="26"/>
          <w:szCs w:val="26"/>
        </w:rPr>
        <w:t>- на выявление мест проживания детей в семьях риска (малоимущих, необеспеченных семьях, семьях с лицами, злоупотребляющими алкоголем, многодетных, неполных семьях и пр.);</w:t>
      </w:r>
    </w:p>
    <w:p w:rsidR="009E0F28" w:rsidRPr="0086388B" w:rsidRDefault="009E0F28" w:rsidP="009E0F28">
      <w:pPr>
        <w:ind w:firstLine="720"/>
        <w:jc w:val="both"/>
        <w:rPr>
          <w:sz w:val="26"/>
          <w:szCs w:val="26"/>
        </w:rPr>
      </w:pPr>
      <w:r w:rsidRPr="0086388B">
        <w:rPr>
          <w:sz w:val="26"/>
          <w:szCs w:val="26"/>
        </w:rPr>
        <w:t xml:space="preserve">- на постановку их на учет в соответствующих социальных службах (регистрацию),  по линии МВД РФ; </w:t>
      </w:r>
    </w:p>
    <w:p w:rsidR="009E0F28" w:rsidRPr="0086388B" w:rsidRDefault="009E0F28" w:rsidP="009E0F28">
      <w:pPr>
        <w:ind w:firstLine="720"/>
        <w:jc w:val="both"/>
        <w:rPr>
          <w:sz w:val="26"/>
          <w:szCs w:val="26"/>
        </w:rPr>
      </w:pPr>
      <w:r w:rsidRPr="0086388B">
        <w:rPr>
          <w:sz w:val="26"/>
          <w:szCs w:val="26"/>
        </w:rPr>
        <w:t xml:space="preserve">- на информирование территориальных органов </w:t>
      </w:r>
      <w:proofErr w:type="spellStart"/>
      <w:r w:rsidRPr="0086388B">
        <w:rPr>
          <w:sz w:val="26"/>
          <w:szCs w:val="26"/>
        </w:rPr>
        <w:t>Госпожнадзора</w:t>
      </w:r>
      <w:proofErr w:type="spellEnd"/>
      <w:r w:rsidRPr="0086388B">
        <w:rPr>
          <w:sz w:val="26"/>
          <w:szCs w:val="26"/>
        </w:rPr>
        <w:t xml:space="preserve"> МЧС РФ о наличии на учетах таких семей и проведение совместных рейдов по местам их проживания; </w:t>
      </w:r>
    </w:p>
    <w:p w:rsidR="009E0F28" w:rsidRPr="0086388B" w:rsidRDefault="009E0F28" w:rsidP="009E0F28">
      <w:pPr>
        <w:ind w:firstLine="720"/>
        <w:jc w:val="both"/>
        <w:rPr>
          <w:sz w:val="26"/>
          <w:szCs w:val="26"/>
        </w:rPr>
      </w:pPr>
      <w:r w:rsidRPr="0086388B">
        <w:rPr>
          <w:sz w:val="26"/>
          <w:szCs w:val="26"/>
        </w:rPr>
        <w:t xml:space="preserve">-  на профилактику гибели и </w:t>
      </w:r>
      <w:proofErr w:type="spellStart"/>
      <w:r w:rsidRPr="0086388B">
        <w:rPr>
          <w:sz w:val="26"/>
          <w:szCs w:val="26"/>
        </w:rPr>
        <w:t>травмирования</w:t>
      </w:r>
      <w:proofErr w:type="spellEnd"/>
      <w:r w:rsidRPr="0086388B">
        <w:rPr>
          <w:sz w:val="26"/>
          <w:szCs w:val="26"/>
        </w:rPr>
        <w:t xml:space="preserve"> детей, в том числе при пожарах.</w:t>
      </w:r>
    </w:p>
    <w:p w:rsidR="009E0F28" w:rsidRPr="0086388B" w:rsidRDefault="009E0F28" w:rsidP="009E0F28">
      <w:pPr>
        <w:numPr>
          <w:ilvl w:val="0"/>
          <w:numId w:val="3"/>
        </w:numPr>
        <w:ind w:left="0" w:firstLine="720"/>
        <w:jc w:val="both"/>
        <w:rPr>
          <w:sz w:val="26"/>
          <w:szCs w:val="26"/>
        </w:rPr>
      </w:pPr>
      <w:r w:rsidRPr="0086388B">
        <w:rPr>
          <w:sz w:val="26"/>
          <w:szCs w:val="26"/>
        </w:rPr>
        <w:t xml:space="preserve">В феврале 2016 года в адрес Министра образования и науки по Челябинской области А.И. Кузнецова </w:t>
      </w:r>
      <w:proofErr w:type="gramStart"/>
      <w:r w:rsidRPr="0086388B">
        <w:rPr>
          <w:sz w:val="26"/>
          <w:szCs w:val="26"/>
        </w:rPr>
        <w:t>подготовлено и направлено</w:t>
      </w:r>
      <w:proofErr w:type="gramEnd"/>
      <w:r w:rsidRPr="0086388B">
        <w:rPr>
          <w:sz w:val="26"/>
          <w:szCs w:val="26"/>
        </w:rPr>
        <w:t xml:space="preserve"> письмо «О направлении информации о гибели на пожарах несовершеннолетних». В письме указывалось на необходимость дать распоряжение руководителям подведомственных образовательных учреждений:</w:t>
      </w:r>
    </w:p>
    <w:p w:rsidR="009E0F28" w:rsidRPr="0086388B" w:rsidRDefault="009E0F28" w:rsidP="009E0F28">
      <w:pPr>
        <w:ind w:firstLine="720"/>
        <w:jc w:val="both"/>
        <w:rPr>
          <w:sz w:val="26"/>
          <w:szCs w:val="26"/>
        </w:rPr>
      </w:pPr>
      <w:r w:rsidRPr="0086388B">
        <w:rPr>
          <w:sz w:val="26"/>
          <w:szCs w:val="26"/>
        </w:rPr>
        <w:t>-  о проведении дополнительных мероприятий по профилактике детской гибели на пожарах, в том числе о проведении в каждом классе (группе) бесед, игровых занятий с детьми на противопожарную тематику и порядке действий в случае пожара, как в образовательном учреждении, так и по месту жительства.</w:t>
      </w:r>
    </w:p>
    <w:p w:rsidR="009E0F28" w:rsidRPr="0086388B" w:rsidRDefault="009E0F28" w:rsidP="009E0F28">
      <w:pPr>
        <w:numPr>
          <w:ilvl w:val="0"/>
          <w:numId w:val="3"/>
        </w:numPr>
        <w:ind w:left="0" w:firstLine="720"/>
        <w:jc w:val="both"/>
        <w:rPr>
          <w:sz w:val="26"/>
          <w:szCs w:val="26"/>
        </w:rPr>
      </w:pPr>
      <w:r w:rsidRPr="0086388B">
        <w:rPr>
          <w:sz w:val="26"/>
          <w:szCs w:val="26"/>
        </w:rPr>
        <w:t xml:space="preserve">В феврале 2016 года в адрес Уполномоченного по правам человека в Челябинской области И.В. </w:t>
      </w:r>
      <w:proofErr w:type="spellStart"/>
      <w:r w:rsidRPr="0086388B">
        <w:rPr>
          <w:sz w:val="26"/>
          <w:szCs w:val="26"/>
        </w:rPr>
        <w:t>Буториной</w:t>
      </w:r>
      <w:proofErr w:type="spellEnd"/>
      <w:r w:rsidRPr="0086388B">
        <w:rPr>
          <w:sz w:val="26"/>
          <w:szCs w:val="26"/>
        </w:rPr>
        <w:t xml:space="preserve"> </w:t>
      </w:r>
      <w:proofErr w:type="gramStart"/>
      <w:r w:rsidRPr="0086388B">
        <w:rPr>
          <w:sz w:val="26"/>
          <w:szCs w:val="26"/>
        </w:rPr>
        <w:t>подготовлено и направлено</w:t>
      </w:r>
      <w:proofErr w:type="gramEnd"/>
      <w:r w:rsidRPr="0086388B">
        <w:rPr>
          <w:sz w:val="26"/>
          <w:szCs w:val="26"/>
        </w:rPr>
        <w:t xml:space="preserve"> письмо «О направлении информации о гибели на пожарах несовершеннолетних». В письме указывалось на необходимость:</w:t>
      </w:r>
    </w:p>
    <w:p w:rsidR="009E0F28" w:rsidRPr="0086388B" w:rsidRDefault="009E0F28" w:rsidP="009E0F28">
      <w:pPr>
        <w:ind w:firstLine="720"/>
        <w:jc w:val="both"/>
        <w:rPr>
          <w:sz w:val="26"/>
          <w:szCs w:val="26"/>
        </w:rPr>
      </w:pPr>
      <w:r w:rsidRPr="0086388B">
        <w:rPr>
          <w:sz w:val="26"/>
          <w:szCs w:val="26"/>
        </w:rPr>
        <w:t>-  взять под личный контроль работу органов местного самоуправления, а также профильных министерств Челябинской области, направленную на профилактику гибели при пожарах детей, в том числе в неблагополучных, неполных и многодетных семьях.</w:t>
      </w:r>
    </w:p>
    <w:p w:rsidR="009E0F28" w:rsidRPr="0086388B" w:rsidRDefault="009E0F28" w:rsidP="009E0F28">
      <w:pPr>
        <w:numPr>
          <w:ilvl w:val="0"/>
          <w:numId w:val="3"/>
        </w:numPr>
        <w:ind w:left="0" w:firstLine="720"/>
        <w:jc w:val="both"/>
        <w:rPr>
          <w:sz w:val="26"/>
          <w:szCs w:val="26"/>
        </w:rPr>
      </w:pPr>
      <w:r w:rsidRPr="0086388B">
        <w:rPr>
          <w:sz w:val="26"/>
          <w:szCs w:val="26"/>
        </w:rPr>
        <w:t xml:space="preserve">В феврале 2016 года в адрес Федерального инспектора в Челябинской области А.П. Пушкина </w:t>
      </w:r>
      <w:proofErr w:type="gramStart"/>
      <w:r w:rsidRPr="0086388B">
        <w:rPr>
          <w:sz w:val="26"/>
          <w:szCs w:val="26"/>
        </w:rPr>
        <w:t>подготовлено и направлено</w:t>
      </w:r>
      <w:proofErr w:type="gramEnd"/>
      <w:r w:rsidRPr="0086388B">
        <w:rPr>
          <w:sz w:val="26"/>
          <w:szCs w:val="26"/>
        </w:rPr>
        <w:t xml:space="preserve"> письмо «О направлении информации о гибели на пожарах несовершеннолетних». В письме указывалось на необходимость:</w:t>
      </w:r>
    </w:p>
    <w:p w:rsidR="009E0F28" w:rsidRPr="0086388B" w:rsidRDefault="009E0F28" w:rsidP="009E0F28">
      <w:pPr>
        <w:ind w:firstLine="720"/>
        <w:jc w:val="both"/>
        <w:rPr>
          <w:sz w:val="26"/>
          <w:szCs w:val="26"/>
        </w:rPr>
      </w:pPr>
      <w:r w:rsidRPr="0086388B">
        <w:rPr>
          <w:sz w:val="26"/>
          <w:szCs w:val="26"/>
        </w:rPr>
        <w:t xml:space="preserve">-  оказать содействие в разрешении вопроса оснащения и установки автономных дымовых пожарных </w:t>
      </w:r>
      <w:proofErr w:type="spellStart"/>
      <w:r w:rsidRPr="0086388B">
        <w:rPr>
          <w:sz w:val="26"/>
          <w:szCs w:val="26"/>
        </w:rPr>
        <w:t>извещателей</w:t>
      </w:r>
      <w:proofErr w:type="spellEnd"/>
      <w:r w:rsidRPr="0086388B">
        <w:rPr>
          <w:sz w:val="26"/>
          <w:szCs w:val="26"/>
        </w:rPr>
        <w:t xml:space="preserve"> и иному противопожарному обустройству мест проживания указанных семей, так как данный вопрос </w:t>
      </w:r>
      <w:proofErr w:type="gramStart"/>
      <w:r w:rsidRPr="0086388B">
        <w:rPr>
          <w:sz w:val="26"/>
          <w:szCs w:val="26"/>
        </w:rPr>
        <w:t xml:space="preserve">инициируется Главным </w:t>
      </w:r>
      <w:r w:rsidRPr="0086388B">
        <w:rPr>
          <w:sz w:val="26"/>
          <w:szCs w:val="26"/>
        </w:rPr>
        <w:lastRenderedPageBreak/>
        <w:t>управлением МЧС России по Челябинской области начиная</w:t>
      </w:r>
      <w:proofErr w:type="gramEnd"/>
      <w:r w:rsidRPr="0086388B">
        <w:rPr>
          <w:sz w:val="26"/>
          <w:szCs w:val="26"/>
        </w:rPr>
        <w:t xml:space="preserve"> с 2014 года, но до сих пор не разрешен.</w:t>
      </w:r>
    </w:p>
    <w:p w:rsidR="009E0F28" w:rsidRPr="0086388B" w:rsidRDefault="009E0F28" w:rsidP="009E0F28">
      <w:pPr>
        <w:numPr>
          <w:ilvl w:val="0"/>
          <w:numId w:val="3"/>
        </w:numPr>
        <w:ind w:left="0" w:firstLine="720"/>
        <w:jc w:val="both"/>
        <w:rPr>
          <w:sz w:val="26"/>
          <w:szCs w:val="26"/>
        </w:rPr>
      </w:pPr>
      <w:r w:rsidRPr="0086388B">
        <w:rPr>
          <w:sz w:val="26"/>
          <w:szCs w:val="26"/>
        </w:rPr>
        <w:t xml:space="preserve">02.06.2016 в адрес Министра социальных отношений Челябинской области Т.Е. Никитиной </w:t>
      </w:r>
      <w:proofErr w:type="gramStart"/>
      <w:r w:rsidRPr="0086388B">
        <w:rPr>
          <w:sz w:val="26"/>
          <w:szCs w:val="26"/>
        </w:rPr>
        <w:t>подготовлена и направлена</w:t>
      </w:r>
      <w:proofErr w:type="gramEnd"/>
      <w:r w:rsidRPr="0086388B">
        <w:rPr>
          <w:sz w:val="26"/>
          <w:szCs w:val="26"/>
        </w:rPr>
        <w:t xml:space="preserve"> информация «О гибели на пожарах несовершеннолетних и выполнении мероприятий, предусмотренных Планом». В информации указывается о существующих социальных проблемах, выражающихся в условиях проживания малообеспеченных семей, имеющих на воспитании малолетних детей. Дополнительно запрошены сведения по  выполнению мероприятий, порученных заместителем Губернатора Челябинской области Климовым О.Б. Министерству относительно противопожарных мероприятий, направленных на обеспечение пожарной безопасности жилых помещений, занимаемых многодетными и малообеспеченными семьями (оснащение и установка автономных дымовых пожарных </w:t>
      </w:r>
      <w:proofErr w:type="spellStart"/>
      <w:r w:rsidRPr="0086388B">
        <w:rPr>
          <w:sz w:val="26"/>
          <w:szCs w:val="26"/>
        </w:rPr>
        <w:t>извещателей</w:t>
      </w:r>
      <w:proofErr w:type="spellEnd"/>
      <w:r w:rsidRPr="0086388B">
        <w:rPr>
          <w:sz w:val="26"/>
          <w:szCs w:val="26"/>
        </w:rPr>
        <w:t xml:space="preserve">, укомплектование пожарным инвентарем и обеспечение наличия исправных огнетушителей в индивидуальном жилье). </w:t>
      </w:r>
    </w:p>
    <w:p w:rsidR="009E0F28" w:rsidRPr="0086388B" w:rsidRDefault="009E0F28" w:rsidP="009E0F28">
      <w:pPr>
        <w:numPr>
          <w:ilvl w:val="0"/>
          <w:numId w:val="3"/>
        </w:numPr>
        <w:ind w:left="0" w:firstLine="720"/>
        <w:jc w:val="both"/>
        <w:rPr>
          <w:sz w:val="26"/>
          <w:szCs w:val="26"/>
        </w:rPr>
      </w:pPr>
      <w:r w:rsidRPr="0086388B">
        <w:rPr>
          <w:sz w:val="26"/>
          <w:szCs w:val="26"/>
        </w:rPr>
        <w:t>О каждом факте пожара с гибелью детей информация излагается на сайте Главного управления МЧС России по Челябинской области с описанием обстоятель</w:t>
      </w:r>
      <w:proofErr w:type="gramStart"/>
      <w:r w:rsidRPr="0086388B">
        <w:rPr>
          <w:sz w:val="26"/>
          <w:szCs w:val="26"/>
        </w:rPr>
        <w:t>ств пр</w:t>
      </w:r>
      <w:proofErr w:type="gramEnd"/>
      <w:r w:rsidRPr="0086388B">
        <w:rPr>
          <w:sz w:val="26"/>
          <w:szCs w:val="26"/>
        </w:rPr>
        <w:t>оисшедшего события.</w:t>
      </w:r>
    </w:p>
    <w:p w:rsidR="009E0F28" w:rsidRPr="0086388B" w:rsidRDefault="009E0F28" w:rsidP="009E0F28">
      <w:pPr>
        <w:autoSpaceDE w:val="0"/>
        <w:autoSpaceDN w:val="0"/>
        <w:adjustRightInd w:val="0"/>
        <w:jc w:val="both"/>
        <w:rPr>
          <w:sz w:val="26"/>
          <w:szCs w:val="26"/>
        </w:rPr>
      </w:pPr>
    </w:p>
    <w:p w:rsidR="009E0F28" w:rsidRPr="0086388B" w:rsidRDefault="009E0F28" w:rsidP="009E0F28">
      <w:pPr>
        <w:ind w:firstLine="720"/>
        <w:jc w:val="both"/>
        <w:rPr>
          <w:sz w:val="26"/>
          <w:szCs w:val="26"/>
        </w:rPr>
      </w:pPr>
      <w:r w:rsidRPr="0086388B">
        <w:rPr>
          <w:sz w:val="26"/>
          <w:szCs w:val="26"/>
        </w:rPr>
        <w:t>Несмотря на всю проводимую работу приходиться констатировать ухудшение обстановки с гибелью детей на пожарах на территории области.</w:t>
      </w:r>
    </w:p>
    <w:p w:rsidR="009E0F28" w:rsidRPr="0086388B" w:rsidRDefault="009E0F28" w:rsidP="009E0F28">
      <w:pPr>
        <w:ind w:firstLine="720"/>
        <w:jc w:val="both"/>
        <w:rPr>
          <w:sz w:val="26"/>
          <w:szCs w:val="26"/>
        </w:rPr>
      </w:pPr>
    </w:p>
    <w:p w:rsidR="009E0F28" w:rsidRPr="0086388B" w:rsidRDefault="009E0F28" w:rsidP="009E0F28">
      <w:pPr>
        <w:ind w:firstLine="720"/>
        <w:jc w:val="both"/>
        <w:rPr>
          <w:b/>
          <w:sz w:val="26"/>
          <w:szCs w:val="26"/>
        </w:rPr>
      </w:pPr>
      <w:r w:rsidRPr="0086388B">
        <w:rPr>
          <w:b/>
          <w:sz w:val="26"/>
          <w:szCs w:val="26"/>
        </w:rPr>
        <w:t xml:space="preserve">В связи со складывающейся обстановкой с пожарами, при которых жертвами становятся дети, </w:t>
      </w:r>
      <w:proofErr w:type="spellStart"/>
      <w:r>
        <w:rPr>
          <w:b/>
          <w:sz w:val="26"/>
          <w:szCs w:val="26"/>
        </w:rPr>
        <w:t>ОНДиПР</w:t>
      </w:r>
      <w:proofErr w:type="spellEnd"/>
      <w:r>
        <w:rPr>
          <w:b/>
          <w:sz w:val="26"/>
          <w:szCs w:val="26"/>
        </w:rPr>
        <w:t xml:space="preserve"> № 8 предлагает</w:t>
      </w:r>
      <w:r w:rsidRPr="0086388B">
        <w:rPr>
          <w:b/>
          <w:sz w:val="26"/>
          <w:szCs w:val="26"/>
        </w:rPr>
        <w:t>:</w:t>
      </w:r>
    </w:p>
    <w:p w:rsidR="009E0F28" w:rsidRPr="0086388B" w:rsidRDefault="009E0F28" w:rsidP="009E0F28">
      <w:pPr>
        <w:ind w:firstLine="720"/>
        <w:jc w:val="both"/>
        <w:rPr>
          <w:sz w:val="26"/>
          <w:szCs w:val="26"/>
        </w:rPr>
      </w:pPr>
      <w:r w:rsidRPr="0086388B">
        <w:rPr>
          <w:sz w:val="26"/>
          <w:szCs w:val="26"/>
        </w:rPr>
        <w:t>1. Проинформировать населени</w:t>
      </w:r>
      <w:r>
        <w:rPr>
          <w:sz w:val="26"/>
          <w:szCs w:val="26"/>
        </w:rPr>
        <w:t>е</w:t>
      </w:r>
      <w:r w:rsidRPr="0086388B">
        <w:rPr>
          <w:sz w:val="26"/>
          <w:szCs w:val="26"/>
        </w:rPr>
        <w:t xml:space="preserve">, </w:t>
      </w:r>
      <w:r>
        <w:rPr>
          <w:sz w:val="26"/>
          <w:szCs w:val="26"/>
        </w:rPr>
        <w:t>и организации</w:t>
      </w:r>
      <w:r w:rsidRPr="0086388B">
        <w:rPr>
          <w:sz w:val="26"/>
          <w:szCs w:val="26"/>
        </w:rPr>
        <w:t xml:space="preserve"> о складывающейся обстановке с гибелью и </w:t>
      </w:r>
      <w:proofErr w:type="spellStart"/>
      <w:r w:rsidRPr="0086388B">
        <w:rPr>
          <w:sz w:val="26"/>
          <w:szCs w:val="26"/>
        </w:rPr>
        <w:t>травмирования</w:t>
      </w:r>
      <w:proofErr w:type="spellEnd"/>
      <w:r w:rsidRPr="0086388B">
        <w:rPr>
          <w:sz w:val="26"/>
          <w:szCs w:val="26"/>
        </w:rPr>
        <w:t xml:space="preserve"> детей на пожарах на территории области и необходимости принятия организационно-практических, профилактических мероприятий по недопущени</w:t>
      </w:r>
      <w:r>
        <w:rPr>
          <w:sz w:val="26"/>
          <w:szCs w:val="26"/>
        </w:rPr>
        <w:t>ю</w:t>
      </w:r>
      <w:r w:rsidRPr="0086388B">
        <w:rPr>
          <w:sz w:val="26"/>
          <w:szCs w:val="26"/>
        </w:rPr>
        <w:t xml:space="preserve"> подобных фактов в дальнейшем.</w:t>
      </w:r>
    </w:p>
    <w:p w:rsidR="009E0F28" w:rsidRPr="0086388B" w:rsidRDefault="009E0F28" w:rsidP="009E0F28">
      <w:pPr>
        <w:ind w:firstLine="720"/>
        <w:jc w:val="both"/>
        <w:rPr>
          <w:sz w:val="26"/>
          <w:szCs w:val="26"/>
        </w:rPr>
      </w:pPr>
      <w:r w:rsidRPr="0086388B">
        <w:rPr>
          <w:sz w:val="26"/>
          <w:szCs w:val="26"/>
        </w:rPr>
        <w:t xml:space="preserve">2. Активизировать целенаправленную </w:t>
      </w:r>
      <w:r>
        <w:rPr>
          <w:sz w:val="26"/>
          <w:szCs w:val="26"/>
        </w:rPr>
        <w:t>информационно</w:t>
      </w:r>
      <w:r w:rsidRPr="0086388B">
        <w:rPr>
          <w:sz w:val="26"/>
          <w:szCs w:val="26"/>
        </w:rPr>
        <w:t xml:space="preserve"> - профилактическую </w:t>
      </w:r>
      <w:r>
        <w:rPr>
          <w:sz w:val="26"/>
          <w:szCs w:val="26"/>
        </w:rPr>
        <w:t xml:space="preserve">работу </w:t>
      </w:r>
      <w:r w:rsidRPr="0086388B">
        <w:rPr>
          <w:sz w:val="26"/>
          <w:szCs w:val="26"/>
        </w:rPr>
        <w:t>все</w:t>
      </w:r>
      <w:r>
        <w:rPr>
          <w:sz w:val="26"/>
          <w:szCs w:val="26"/>
        </w:rPr>
        <w:t>х организаций, совместно с</w:t>
      </w:r>
      <w:r w:rsidRPr="0086388B">
        <w:rPr>
          <w:sz w:val="26"/>
          <w:szCs w:val="26"/>
        </w:rPr>
        <w:t xml:space="preserve"> сотрудниками </w:t>
      </w:r>
      <w:proofErr w:type="spellStart"/>
      <w:r w:rsidRPr="0086388B">
        <w:rPr>
          <w:sz w:val="26"/>
          <w:szCs w:val="26"/>
        </w:rPr>
        <w:t>ОНДиПР</w:t>
      </w:r>
      <w:r>
        <w:rPr>
          <w:sz w:val="26"/>
          <w:szCs w:val="26"/>
        </w:rPr>
        <w:t>№</w:t>
      </w:r>
      <w:proofErr w:type="spellEnd"/>
      <w:r>
        <w:rPr>
          <w:sz w:val="26"/>
          <w:szCs w:val="26"/>
        </w:rPr>
        <w:t xml:space="preserve"> 8</w:t>
      </w:r>
      <w:r w:rsidRPr="0086388B">
        <w:rPr>
          <w:sz w:val="26"/>
          <w:szCs w:val="26"/>
        </w:rPr>
        <w:t xml:space="preserve"> по предупреждению пожаров с участием детей, используя все формы и методы в данной работе.</w:t>
      </w:r>
    </w:p>
    <w:p w:rsidR="009E0F28" w:rsidRPr="0086388B" w:rsidRDefault="009E0F28" w:rsidP="009E0F28">
      <w:pPr>
        <w:ind w:firstLine="720"/>
        <w:jc w:val="both"/>
        <w:rPr>
          <w:sz w:val="26"/>
          <w:szCs w:val="26"/>
        </w:rPr>
      </w:pPr>
      <w:r w:rsidRPr="0086388B">
        <w:rPr>
          <w:sz w:val="26"/>
          <w:szCs w:val="26"/>
        </w:rPr>
        <w:t xml:space="preserve">3. Организовать информирование население о сложившейся обстановке с гибелью и </w:t>
      </w:r>
      <w:proofErr w:type="spellStart"/>
      <w:r w:rsidRPr="0086388B">
        <w:rPr>
          <w:sz w:val="26"/>
          <w:szCs w:val="26"/>
        </w:rPr>
        <w:t>травмировани</w:t>
      </w:r>
      <w:r>
        <w:rPr>
          <w:sz w:val="26"/>
          <w:szCs w:val="26"/>
        </w:rPr>
        <w:t>ем</w:t>
      </w:r>
      <w:proofErr w:type="spellEnd"/>
      <w:r w:rsidRPr="0086388B">
        <w:rPr>
          <w:sz w:val="26"/>
          <w:szCs w:val="26"/>
        </w:rPr>
        <w:t xml:space="preserve"> детей на пожарах на территории </w:t>
      </w:r>
      <w:r>
        <w:rPr>
          <w:sz w:val="26"/>
          <w:szCs w:val="26"/>
        </w:rPr>
        <w:t>района</w:t>
      </w:r>
      <w:r w:rsidRPr="0086388B">
        <w:rPr>
          <w:sz w:val="26"/>
          <w:szCs w:val="26"/>
        </w:rPr>
        <w:t xml:space="preserve"> через СМИ с доведением элементарных правил пожарной безопасности и действиях при пожаре (ЧС).</w:t>
      </w:r>
    </w:p>
    <w:p w:rsidR="009E0F28" w:rsidRDefault="009E0F28" w:rsidP="003D0A22">
      <w:pPr>
        <w:pStyle w:val="a9"/>
        <w:ind w:right="459" w:firstLine="720"/>
        <w:jc w:val="center"/>
      </w:pPr>
    </w:p>
    <w:sectPr w:rsidR="009E0F28" w:rsidSect="007C111B">
      <w:pgSz w:w="11906" w:h="16838"/>
      <w:pgMar w:top="238"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412D5"/>
    <w:multiLevelType w:val="hybridMultilevel"/>
    <w:tmpl w:val="2E5E2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E520F"/>
    <w:multiLevelType w:val="hybridMultilevel"/>
    <w:tmpl w:val="49FCAFF2"/>
    <w:lvl w:ilvl="0" w:tplc="ACEC6334">
      <w:start w:val="1"/>
      <w:numFmt w:val="decimal"/>
      <w:lvlText w:val="%1."/>
      <w:lvlJc w:val="left"/>
      <w:pPr>
        <w:tabs>
          <w:tab w:val="num" w:pos="221"/>
        </w:tabs>
        <w:ind w:left="0" w:firstLine="0"/>
      </w:pPr>
      <w:rPr>
        <w:rFonts w:hint="default"/>
      </w:rPr>
    </w:lvl>
    <w:lvl w:ilvl="1" w:tplc="04190019" w:tentative="1">
      <w:start w:val="1"/>
      <w:numFmt w:val="lowerLetter"/>
      <w:lvlText w:val="%2."/>
      <w:lvlJc w:val="left"/>
      <w:pPr>
        <w:tabs>
          <w:tab w:val="num" w:pos="1302"/>
        </w:tabs>
        <w:ind w:left="1302" w:hanging="360"/>
      </w:pPr>
    </w:lvl>
    <w:lvl w:ilvl="2" w:tplc="0419001B" w:tentative="1">
      <w:start w:val="1"/>
      <w:numFmt w:val="lowerRoman"/>
      <w:lvlText w:val="%3."/>
      <w:lvlJc w:val="right"/>
      <w:pPr>
        <w:tabs>
          <w:tab w:val="num" w:pos="2022"/>
        </w:tabs>
        <w:ind w:left="2022" w:hanging="180"/>
      </w:pPr>
    </w:lvl>
    <w:lvl w:ilvl="3" w:tplc="0419000F" w:tentative="1">
      <w:start w:val="1"/>
      <w:numFmt w:val="decimal"/>
      <w:lvlText w:val="%4."/>
      <w:lvlJc w:val="left"/>
      <w:pPr>
        <w:tabs>
          <w:tab w:val="num" w:pos="2742"/>
        </w:tabs>
        <w:ind w:left="2742" w:hanging="360"/>
      </w:pPr>
    </w:lvl>
    <w:lvl w:ilvl="4" w:tplc="04190019" w:tentative="1">
      <w:start w:val="1"/>
      <w:numFmt w:val="lowerLetter"/>
      <w:lvlText w:val="%5."/>
      <w:lvlJc w:val="left"/>
      <w:pPr>
        <w:tabs>
          <w:tab w:val="num" w:pos="3462"/>
        </w:tabs>
        <w:ind w:left="3462" w:hanging="360"/>
      </w:pPr>
    </w:lvl>
    <w:lvl w:ilvl="5" w:tplc="0419001B" w:tentative="1">
      <w:start w:val="1"/>
      <w:numFmt w:val="lowerRoman"/>
      <w:lvlText w:val="%6."/>
      <w:lvlJc w:val="right"/>
      <w:pPr>
        <w:tabs>
          <w:tab w:val="num" w:pos="4182"/>
        </w:tabs>
        <w:ind w:left="4182" w:hanging="180"/>
      </w:pPr>
    </w:lvl>
    <w:lvl w:ilvl="6" w:tplc="0419000F" w:tentative="1">
      <w:start w:val="1"/>
      <w:numFmt w:val="decimal"/>
      <w:lvlText w:val="%7."/>
      <w:lvlJc w:val="left"/>
      <w:pPr>
        <w:tabs>
          <w:tab w:val="num" w:pos="4902"/>
        </w:tabs>
        <w:ind w:left="4902" w:hanging="360"/>
      </w:pPr>
    </w:lvl>
    <w:lvl w:ilvl="7" w:tplc="04190019" w:tentative="1">
      <w:start w:val="1"/>
      <w:numFmt w:val="lowerLetter"/>
      <w:lvlText w:val="%8."/>
      <w:lvlJc w:val="left"/>
      <w:pPr>
        <w:tabs>
          <w:tab w:val="num" w:pos="5622"/>
        </w:tabs>
        <w:ind w:left="5622" w:hanging="360"/>
      </w:pPr>
    </w:lvl>
    <w:lvl w:ilvl="8" w:tplc="0419001B" w:tentative="1">
      <w:start w:val="1"/>
      <w:numFmt w:val="lowerRoman"/>
      <w:lvlText w:val="%9."/>
      <w:lvlJc w:val="right"/>
      <w:pPr>
        <w:tabs>
          <w:tab w:val="num" w:pos="6342"/>
        </w:tabs>
        <w:ind w:left="6342" w:hanging="180"/>
      </w:pPr>
    </w:lvl>
  </w:abstractNum>
  <w:abstractNum w:abstractNumId="2">
    <w:nsid w:val="392748A3"/>
    <w:multiLevelType w:val="hybridMultilevel"/>
    <w:tmpl w:val="F49E0742"/>
    <w:lvl w:ilvl="0" w:tplc="C44E643E">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stylePaneFormatFilter w:val="3F01"/>
  <w:defaultTabStop w:val="708"/>
  <w:characterSpacingControl w:val="doNotCompress"/>
  <w:compat/>
  <w:rsids>
    <w:rsidRoot w:val="00D0728C"/>
    <w:rsid w:val="000106A6"/>
    <w:rsid w:val="0001593E"/>
    <w:rsid w:val="00053D8F"/>
    <w:rsid w:val="00056D36"/>
    <w:rsid w:val="00074720"/>
    <w:rsid w:val="00082DC2"/>
    <w:rsid w:val="00085778"/>
    <w:rsid w:val="000C226F"/>
    <w:rsid w:val="000E471D"/>
    <w:rsid w:val="00151291"/>
    <w:rsid w:val="00191958"/>
    <w:rsid w:val="00220CBE"/>
    <w:rsid w:val="0023760F"/>
    <w:rsid w:val="00243CF2"/>
    <w:rsid w:val="00247D65"/>
    <w:rsid w:val="002611CD"/>
    <w:rsid w:val="0026244C"/>
    <w:rsid w:val="00276086"/>
    <w:rsid w:val="00287BC9"/>
    <w:rsid w:val="002A057E"/>
    <w:rsid w:val="002B3BC8"/>
    <w:rsid w:val="003069ED"/>
    <w:rsid w:val="00363127"/>
    <w:rsid w:val="00367E1C"/>
    <w:rsid w:val="003969FD"/>
    <w:rsid w:val="003D0A22"/>
    <w:rsid w:val="00423B9F"/>
    <w:rsid w:val="00450CC3"/>
    <w:rsid w:val="0047125B"/>
    <w:rsid w:val="004A2048"/>
    <w:rsid w:val="004D1DF6"/>
    <w:rsid w:val="004D6C48"/>
    <w:rsid w:val="004E1710"/>
    <w:rsid w:val="004E29E5"/>
    <w:rsid w:val="004E54D2"/>
    <w:rsid w:val="005019B2"/>
    <w:rsid w:val="00531956"/>
    <w:rsid w:val="00546B35"/>
    <w:rsid w:val="00557D3E"/>
    <w:rsid w:val="0057619B"/>
    <w:rsid w:val="00585500"/>
    <w:rsid w:val="005A51CE"/>
    <w:rsid w:val="00607853"/>
    <w:rsid w:val="00642AA5"/>
    <w:rsid w:val="006A4DE2"/>
    <w:rsid w:val="006B6DAA"/>
    <w:rsid w:val="007212E3"/>
    <w:rsid w:val="0075531E"/>
    <w:rsid w:val="007933D8"/>
    <w:rsid w:val="007C111B"/>
    <w:rsid w:val="007C15F7"/>
    <w:rsid w:val="00853403"/>
    <w:rsid w:val="008812CF"/>
    <w:rsid w:val="008E3A8E"/>
    <w:rsid w:val="008F2EBD"/>
    <w:rsid w:val="00930D6A"/>
    <w:rsid w:val="009316FF"/>
    <w:rsid w:val="00951C38"/>
    <w:rsid w:val="0098038B"/>
    <w:rsid w:val="009B7813"/>
    <w:rsid w:val="009E0F28"/>
    <w:rsid w:val="00A044DF"/>
    <w:rsid w:val="00A5634B"/>
    <w:rsid w:val="00B06376"/>
    <w:rsid w:val="00B41BD9"/>
    <w:rsid w:val="00B452C5"/>
    <w:rsid w:val="00BB2E0A"/>
    <w:rsid w:val="00BD62F1"/>
    <w:rsid w:val="00C03CCF"/>
    <w:rsid w:val="00C24AC0"/>
    <w:rsid w:val="00C44212"/>
    <w:rsid w:val="00C655AF"/>
    <w:rsid w:val="00C66CF5"/>
    <w:rsid w:val="00CB5819"/>
    <w:rsid w:val="00CC171F"/>
    <w:rsid w:val="00CF4E4E"/>
    <w:rsid w:val="00D0728C"/>
    <w:rsid w:val="00D5403D"/>
    <w:rsid w:val="00D569FD"/>
    <w:rsid w:val="00D56AF9"/>
    <w:rsid w:val="00D77991"/>
    <w:rsid w:val="00D93FB1"/>
    <w:rsid w:val="00DB13E8"/>
    <w:rsid w:val="00DE776C"/>
    <w:rsid w:val="00E01BCB"/>
    <w:rsid w:val="00E4230D"/>
    <w:rsid w:val="00E44621"/>
    <w:rsid w:val="00E451B0"/>
    <w:rsid w:val="00E50C1C"/>
    <w:rsid w:val="00E671CE"/>
    <w:rsid w:val="00E81878"/>
    <w:rsid w:val="00E95F8E"/>
    <w:rsid w:val="00EB5036"/>
    <w:rsid w:val="00EB6838"/>
    <w:rsid w:val="00EE5248"/>
    <w:rsid w:val="00F16FC9"/>
    <w:rsid w:val="00F208F4"/>
    <w:rsid w:val="00F75384"/>
    <w:rsid w:val="00FB5A7C"/>
    <w:rsid w:val="00FD7B2E"/>
    <w:rsid w:val="00FE4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28C"/>
    <w:rPr>
      <w:sz w:val="24"/>
      <w:szCs w:val="24"/>
    </w:rPr>
  </w:style>
  <w:style w:type="paragraph" w:styleId="1">
    <w:name w:val="heading 1"/>
    <w:basedOn w:val="a"/>
    <w:next w:val="a"/>
    <w:link w:val="10"/>
    <w:qFormat/>
    <w:rsid w:val="0098038B"/>
    <w:pPr>
      <w:keepNext/>
      <w:spacing w:before="240" w:after="60"/>
      <w:outlineLvl w:val="0"/>
    </w:pPr>
    <w:rPr>
      <w:rFonts w:ascii="Cambria" w:hAnsi="Cambria"/>
      <w:b/>
      <w:bCs/>
      <w:kern w:val="32"/>
      <w:sz w:val="32"/>
      <w:szCs w:val="32"/>
    </w:rPr>
  </w:style>
  <w:style w:type="paragraph" w:styleId="4">
    <w:name w:val="heading 4"/>
    <w:basedOn w:val="a"/>
    <w:next w:val="a"/>
    <w:link w:val="40"/>
    <w:qFormat/>
    <w:rsid w:val="00D0728C"/>
    <w:pPr>
      <w:keepNext/>
      <w:jc w:val="center"/>
      <w:outlineLvl w:val="3"/>
    </w:pPr>
    <w:rPr>
      <w:b/>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0728C"/>
    <w:rPr>
      <w:b/>
      <w:sz w:val="28"/>
      <w:szCs w:val="32"/>
      <w:lang w:val="ru-RU" w:eastAsia="ru-RU" w:bidi="ar-SA"/>
    </w:rPr>
  </w:style>
  <w:style w:type="paragraph" w:styleId="a3">
    <w:name w:val="Body Text"/>
    <w:basedOn w:val="a"/>
    <w:link w:val="a4"/>
    <w:rsid w:val="00D0728C"/>
    <w:pPr>
      <w:jc w:val="center"/>
    </w:pPr>
    <w:rPr>
      <w:bCs/>
      <w:sz w:val="28"/>
      <w:szCs w:val="28"/>
    </w:rPr>
  </w:style>
  <w:style w:type="character" w:customStyle="1" w:styleId="a4">
    <w:name w:val="Основной текст Знак"/>
    <w:basedOn w:val="a0"/>
    <w:link w:val="a3"/>
    <w:rsid w:val="00D0728C"/>
    <w:rPr>
      <w:bCs/>
      <w:sz w:val="28"/>
      <w:szCs w:val="28"/>
      <w:lang w:val="ru-RU" w:eastAsia="ru-RU" w:bidi="ar-SA"/>
    </w:rPr>
  </w:style>
  <w:style w:type="paragraph" w:styleId="2">
    <w:name w:val="Body Text 2"/>
    <w:basedOn w:val="a"/>
    <w:rsid w:val="007C15F7"/>
    <w:pPr>
      <w:spacing w:after="120" w:line="480" w:lineRule="auto"/>
    </w:pPr>
  </w:style>
  <w:style w:type="paragraph" w:customStyle="1" w:styleId="a5">
    <w:name w:val="Название организации"/>
    <w:basedOn w:val="a"/>
    <w:rsid w:val="007C15F7"/>
    <w:pPr>
      <w:framePr w:w="3840" w:h="1752" w:wrap="notBeside" w:vAnchor="page" w:hAnchor="margin" w:y="889" w:anchorLock="1"/>
      <w:spacing w:line="280" w:lineRule="atLeast"/>
    </w:pPr>
    <w:rPr>
      <w:rFonts w:ascii="Arial" w:hAnsi="Arial"/>
      <w:sz w:val="32"/>
      <w:szCs w:val="20"/>
    </w:rPr>
  </w:style>
  <w:style w:type="paragraph" w:customStyle="1" w:styleId="ConsNonformat">
    <w:name w:val="ConsNonformat"/>
    <w:link w:val="ConsNonformat0"/>
    <w:rsid w:val="007C15F7"/>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sid w:val="007C15F7"/>
    <w:rPr>
      <w:rFonts w:ascii="Courier New" w:hAnsi="Courier New" w:cs="Courier New"/>
      <w:lang w:val="ru-RU" w:eastAsia="ru-RU" w:bidi="ar-SA"/>
    </w:rPr>
  </w:style>
  <w:style w:type="paragraph" w:customStyle="1" w:styleId="a6">
    <w:name w:val="Знак Знак Знак"/>
    <w:basedOn w:val="a"/>
    <w:rsid w:val="007C15F7"/>
    <w:pPr>
      <w:widowControl w:val="0"/>
      <w:adjustRightInd w:val="0"/>
      <w:spacing w:after="160" w:line="240" w:lineRule="exact"/>
      <w:jc w:val="right"/>
    </w:pPr>
    <w:rPr>
      <w:sz w:val="20"/>
      <w:szCs w:val="20"/>
      <w:lang w:val="en-GB" w:eastAsia="en-US"/>
    </w:rPr>
  </w:style>
  <w:style w:type="paragraph" w:customStyle="1" w:styleId="a7">
    <w:name w:val="Знак Знак Знак"/>
    <w:basedOn w:val="a"/>
    <w:rsid w:val="00951C38"/>
    <w:pPr>
      <w:widowControl w:val="0"/>
      <w:adjustRightInd w:val="0"/>
      <w:spacing w:after="160" w:line="240" w:lineRule="exact"/>
      <w:jc w:val="right"/>
    </w:pPr>
    <w:rPr>
      <w:sz w:val="20"/>
      <w:szCs w:val="20"/>
      <w:lang w:val="en-GB" w:eastAsia="en-US"/>
    </w:rPr>
  </w:style>
  <w:style w:type="character" w:customStyle="1" w:styleId="FontStyle34">
    <w:name w:val="Font Style34"/>
    <w:rsid w:val="0023760F"/>
    <w:rPr>
      <w:rFonts w:ascii="Times New Roman" w:hAnsi="Times New Roman" w:cs="Times New Roman" w:hint="default"/>
      <w:sz w:val="26"/>
      <w:szCs w:val="26"/>
    </w:rPr>
  </w:style>
  <w:style w:type="table" w:styleId="a8">
    <w:name w:val="Table Grid"/>
    <w:basedOn w:val="a1"/>
    <w:rsid w:val="00085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Внутренний адрес"/>
    <w:basedOn w:val="a3"/>
    <w:rsid w:val="003D0A22"/>
    <w:pPr>
      <w:spacing w:line="220" w:lineRule="atLeast"/>
      <w:jc w:val="left"/>
    </w:pPr>
    <w:rPr>
      <w:rFonts w:ascii="Arial" w:hAnsi="Arial"/>
      <w:bCs w:val="0"/>
      <w:sz w:val="20"/>
      <w:szCs w:val="20"/>
    </w:rPr>
  </w:style>
  <w:style w:type="character" w:customStyle="1" w:styleId="10">
    <w:name w:val="Заголовок 1 Знак"/>
    <w:basedOn w:val="a0"/>
    <w:link w:val="1"/>
    <w:rsid w:val="0098038B"/>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556212319">
      <w:bodyDiv w:val="1"/>
      <w:marLeft w:val="0"/>
      <w:marRight w:val="0"/>
      <w:marTop w:val="0"/>
      <w:marBottom w:val="0"/>
      <w:divBdr>
        <w:top w:val="none" w:sz="0" w:space="0" w:color="auto"/>
        <w:left w:val="none" w:sz="0" w:space="0" w:color="auto"/>
        <w:bottom w:val="none" w:sz="0" w:space="0" w:color="auto"/>
        <w:right w:val="none" w:sz="0" w:space="0" w:color="auto"/>
      </w:divBdr>
    </w:div>
    <w:div w:id="688069257">
      <w:bodyDiv w:val="1"/>
      <w:marLeft w:val="0"/>
      <w:marRight w:val="0"/>
      <w:marTop w:val="0"/>
      <w:marBottom w:val="0"/>
      <w:divBdr>
        <w:top w:val="none" w:sz="0" w:space="0" w:color="auto"/>
        <w:left w:val="none" w:sz="0" w:space="0" w:color="auto"/>
        <w:bottom w:val="none" w:sz="0" w:space="0" w:color="auto"/>
        <w:right w:val="none" w:sz="0" w:space="0" w:color="auto"/>
      </w:divBdr>
    </w:div>
    <w:div w:id="994382170">
      <w:bodyDiv w:val="1"/>
      <w:marLeft w:val="0"/>
      <w:marRight w:val="0"/>
      <w:marTop w:val="0"/>
      <w:marBottom w:val="0"/>
      <w:divBdr>
        <w:top w:val="none" w:sz="0" w:space="0" w:color="auto"/>
        <w:left w:val="none" w:sz="0" w:space="0" w:color="auto"/>
        <w:bottom w:val="none" w:sz="0" w:space="0" w:color="auto"/>
        <w:right w:val="none" w:sz="0" w:space="0" w:color="auto"/>
      </w:divBdr>
    </w:div>
    <w:div w:id="18224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270D-6631-448E-850F-B5A87581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ПЧ</cp:lastModifiedBy>
  <cp:revision>2</cp:revision>
  <cp:lastPrinted>2016-11-23T04:55:00Z</cp:lastPrinted>
  <dcterms:created xsi:type="dcterms:W3CDTF">2016-12-26T07:44:00Z</dcterms:created>
  <dcterms:modified xsi:type="dcterms:W3CDTF">2016-12-26T07:44:00Z</dcterms:modified>
</cp:coreProperties>
</file>